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5" w:rsidRP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B77E5">
        <w:rPr>
          <w:b/>
          <w:bCs/>
          <w:color w:val="000000"/>
          <w:sz w:val="28"/>
          <w:szCs w:val="28"/>
        </w:rPr>
        <w:t>Аннотация</w:t>
      </w:r>
    </w:p>
    <w:p w:rsidR="004B49BD" w:rsidRDefault="00CB77E5" w:rsidP="006427B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B77E5">
        <w:rPr>
          <w:b/>
          <w:bCs/>
          <w:color w:val="000000"/>
          <w:sz w:val="28"/>
          <w:szCs w:val="28"/>
        </w:rPr>
        <w:t>«Биология»</w:t>
      </w:r>
      <w:r w:rsidR="006427B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B77E5" w:rsidRPr="006427B9" w:rsidRDefault="001B007A" w:rsidP="006427B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8-</w:t>
      </w:r>
      <w:r w:rsidR="00CB77E5">
        <w:rPr>
          <w:b/>
          <w:bCs/>
          <w:color w:val="000000"/>
          <w:sz w:val="28"/>
          <w:szCs w:val="28"/>
        </w:rPr>
        <w:t>9 класс</w:t>
      </w:r>
    </w:p>
    <w:p w:rsidR="00CB77E5" w:rsidRPr="00CB77E5" w:rsidRDefault="006427B9" w:rsidP="00CB77E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</w:t>
      </w:r>
      <w:r w:rsidR="001B007A">
        <w:rPr>
          <w:b/>
          <w:bCs/>
          <w:color w:val="000000"/>
          <w:sz w:val="28"/>
          <w:szCs w:val="28"/>
        </w:rPr>
        <w:t xml:space="preserve"> 2022-2027</w:t>
      </w:r>
      <w:r w:rsidR="00CB77E5">
        <w:rPr>
          <w:b/>
          <w:bCs/>
          <w:color w:val="000000"/>
          <w:sz w:val="28"/>
          <w:szCs w:val="28"/>
        </w:rPr>
        <w:t>г.г.</w:t>
      </w:r>
    </w:p>
    <w:p w:rsidR="00CB77E5" w:rsidRP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Актуальность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Биологическое образование призвано обеспечить: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людей, экологическое сознание, воспитание любви к природе;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учебно-познавательными, информационными, ценностно-смысловыми, коммуникативными компетентностями;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изучения биологии: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системы интеллектуальных, практических, универсальных учебных, оценочных, коммуникативных умений, обеспечивающих включение учащихся в ту или иную группу или общность – носителя норм, ценностей, ориентаций, осваиваемых в процессе знакомства с миром живой природы,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CB77E5" w:rsidRDefault="00CB77E5" w:rsidP="00CB77E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Реализовать принцип «от общего к частному», последовательно из класса в класс переходить в познании общих законов жизни от простого к сложному.</w:t>
      </w:r>
    </w:p>
    <w:p w:rsidR="00CB77E5" w:rsidRDefault="00CB77E5" w:rsidP="00CB77E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всего курса биологии.</w:t>
      </w:r>
    </w:p>
    <w:p w:rsidR="00CB77E5" w:rsidRDefault="00CB77E5" w:rsidP="00CB77E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Сконцентрировать учебный материал, укрупнив комплектные единицы знаний, что создает дидактические условия для развития системного мышления у учащихся: освободить учебный материал от деталей, имеющих специальное значение, но излишних для общего образования, группируя при этом частные понятия, необходимые для общего образования, вокруг ведущих биологических понятий.</w:t>
      </w:r>
    </w:p>
    <w:p w:rsidR="00CB77E5" w:rsidRDefault="00CB77E5" w:rsidP="00CB77E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 обучающихся системное мышление, сочетая его с активной познавательной и исследовательской деятельностью обучающихся.</w:t>
      </w:r>
    </w:p>
    <w:p w:rsidR="00CB77E5" w:rsidRDefault="00CB77E5" w:rsidP="00CB77E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Используемые технологии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связей. В основу положено взаимодействия научного, гуманитарного, культурологического, личностно-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, историко-проблемного,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подходов.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 </w:t>
      </w:r>
      <w:r>
        <w:rPr>
          <w:i/>
          <w:iCs/>
          <w:color w:val="000000"/>
        </w:rPr>
        <w:t>проектную и исследовательскую деятельность,</w:t>
      </w:r>
      <w:r>
        <w:rPr>
          <w:color w:val="000000"/>
        </w:rPr>
        <w:t> 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Обучающиеся включаются в </w:t>
      </w:r>
      <w:r>
        <w:rPr>
          <w:i/>
          <w:iCs/>
          <w:color w:val="000000"/>
        </w:rPr>
        <w:t>коммуникативную учебную деятельность</w:t>
      </w:r>
      <w:r>
        <w:rPr>
          <w:color w:val="000000"/>
        </w:rPr>
        <w:t>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 часов на освоение курса по годам обучения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Класс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 часов за год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-- </w:t>
      </w:r>
      <w:r>
        <w:rPr>
          <w:color w:val="000000"/>
        </w:rPr>
        <w:t>34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  <w:r>
        <w:rPr>
          <w:rFonts w:ascii="Arial" w:hAnsi="Arial" w:cs="Arial"/>
          <w:color w:val="000000"/>
          <w:sz w:val="21"/>
          <w:szCs w:val="21"/>
        </w:rPr>
        <w:t xml:space="preserve"> -- </w:t>
      </w:r>
      <w:r>
        <w:rPr>
          <w:color w:val="000000"/>
        </w:rPr>
        <w:t>34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 -- </w:t>
      </w:r>
      <w:r w:rsidR="001B007A">
        <w:rPr>
          <w:color w:val="000000"/>
        </w:rPr>
        <w:t>34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 -- </w:t>
      </w:r>
      <w:r>
        <w:rPr>
          <w:color w:val="000000"/>
        </w:rPr>
        <w:t>68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 -- </w:t>
      </w:r>
      <w:r>
        <w:rPr>
          <w:color w:val="000000"/>
        </w:rPr>
        <w:t>68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Итого</w:t>
      </w:r>
    </w:p>
    <w:p w:rsidR="00CB77E5" w:rsidRDefault="001B007A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238</w:t>
      </w:r>
      <w:bookmarkStart w:id="0" w:name="_GoBack"/>
      <w:bookmarkEnd w:id="0"/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Учебное содержание курса биологии состоит из блоков, в которых комплексно изучаются: с 5 по 6 класс – ботаника и биосистемы, в 7 классе – животные, 8 класс – строение и физиология человека, 9 класс – основы общей биологии.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Курсу биологии на ступени основного общего образования предшествует курс «Окружающий мир», включающий интегрированные сведения из курсов физики, химии, биологии, астрономии, географии. По отношению к курсу биологии этот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Учебно-методическое обеспечение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1.Учебно-методическое обеспечение учебного процесса предусматривает использование УМК Биология. 5-9 класс. И. Н. Пономарева, И.В. Николаев, О. А. Сухова, С. Кучменко, О. А. Корнилова, А. Г. </w:t>
      </w:r>
      <w:proofErr w:type="spellStart"/>
      <w:r>
        <w:rPr>
          <w:color w:val="000000"/>
        </w:rPr>
        <w:t>Драгомилов</w:t>
      </w:r>
      <w:proofErr w:type="spellEnd"/>
      <w:r>
        <w:rPr>
          <w:color w:val="000000"/>
        </w:rPr>
        <w:t>;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Пономарева И.Н., Корнилова О.А., Чернова Н.М. «Основы общей биологии». Москва,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</w:t>
      </w:r>
    </w:p>
    <w:p w:rsidR="00CB77E5" w:rsidRDefault="00CB77E5" w:rsidP="00CB77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Пономарева И.Н., Корнилова О.А., Кучменко В.С. Биология: Растения. Бактерии. Грибы. Лишайники. 6 класс. Методическое пособие для учителя.- 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2005.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«Биология в основной школе. Программы». Москва,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-Граф», 2006 год.</w:t>
      </w:r>
    </w:p>
    <w:p w:rsidR="00CB77E5" w:rsidRDefault="00CB77E5" w:rsidP="00CB77E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Пономарева И.Н., Кучменко В.С., Симонова Л.В. «Биология. Растения. Бактерии. Грибы. Лишайники. Методическое пособие». </w:t>
      </w:r>
      <w:proofErr w:type="spellStart"/>
      <w:r>
        <w:rPr>
          <w:color w:val="000000"/>
        </w:rPr>
        <w:t>Моск</w:t>
      </w:r>
      <w:proofErr w:type="spellEnd"/>
    </w:p>
    <w:p w:rsidR="00CB77E5" w:rsidRPr="00223318" w:rsidRDefault="00CB77E5" w:rsidP="00CB77E5">
      <w:pPr>
        <w:shd w:val="clear" w:color="auto" w:fill="FFFFFF"/>
        <w:jc w:val="center"/>
        <w:rPr>
          <w:b/>
          <w:bCs/>
          <w:color w:val="000000"/>
        </w:rPr>
      </w:pPr>
    </w:p>
    <w:p w:rsidR="00CB77E5" w:rsidRPr="00DE17BC" w:rsidRDefault="00CB77E5" w:rsidP="00CB77E5">
      <w:pPr>
        <w:rPr>
          <w:rFonts w:ascii="Times New Roman" w:hAnsi="Times New Roman" w:cs="Times New Roman"/>
          <w:sz w:val="24"/>
          <w:szCs w:val="24"/>
        </w:rPr>
      </w:pPr>
    </w:p>
    <w:p w:rsidR="00CB77E5" w:rsidRPr="00721967" w:rsidRDefault="00CB77E5" w:rsidP="00CB77E5">
      <w:pPr>
        <w:rPr>
          <w:rFonts w:ascii="Times New Roman" w:hAnsi="Times New Roman" w:cs="Times New Roman"/>
          <w:sz w:val="24"/>
          <w:szCs w:val="24"/>
        </w:rPr>
      </w:pPr>
    </w:p>
    <w:p w:rsidR="0082574E" w:rsidRDefault="0082574E"/>
    <w:sectPr w:rsidR="0082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56D"/>
    <w:multiLevelType w:val="multilevel"/>
    <w:tmpl w:val="BD38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D8"/>
    <w:rsid w:val="000A55D8"/>
    <w:rsid w:val="001B007A"/>
    <w:rsid w:val="004B49BD"/>
    <w:rsid w:val="006427B9"/>
    <w:rsid w:val="0082574E"/>
    <w:rsid w:val="00C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rost</cp:lastModifiedBy>
  <cp:revision>7</cp:revision>
  <dcterms:created xsi:type="dcterms:W3CDTF">2021-09-16T15:19:00Z</dcterms:created>
  <dcterms:modified xsi:type="dcterms:W3CDTF">2022-12-07T08:20:00Z</dcterms:modified>
</cp:coreProperties>
</file>