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0262" w:rsidRDefault="00DE12C2">
      <w:pPr>
        <w:widowControl w:val="0"/>
        <w:spacing w:after="258" w:line="240" w:lineRule="auto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noProof/>
        </w:rPr>
        <w:drawing>
          <wp:inline distT="0" distB="0" distL="0" distR="0">
            <wp:extent cx="5934075" cy="846772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6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0262" w:rsidRDefault="00820262">
      <w:pPr>
        <w:rPr>
          <w:rFonts w:ascii="Cambria" w:eastAsia="Cambria" w:hAnsi="Cambria" w:cs="Cambria"/>
        </w:rPr>
      </w:pPr>
    </w:p>
    <w:p w:rsidR="00820262" w:rsidRDefault="00820262">
      <w:pPr>
        <w:widowControl w:val="0"/>
        <w:spacing w:after="78" w:line="240" w:lineRule="auto"/>
        <w:rPr>
          <w:rFonts w:ascii="Cambria" w:eastAsia="Cambria" w:hAnsi="Cambria" w:cs="Cambria"/>
        </w:rPr>
      </w:pPr>
    </w:p>
    <w:p w:rsidR="00820262" w:rsidRDefault="00DE12C2">
      <w:pPr>
        <w:widowControl w:val="0"/>
        <w:spacing w:after="0" w:line="240" w:lineRule="auto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lastRenderedPageBreak/>
        <w:t>ПОЯСНИТЕЛЬНАЯ ЗАПИСКА</w:t>
      </w:r>
    </w:p>
    <w:p w:rsidR="00820262" w:rsidRDefault="00DE12C2">
      <w:pPr>
        <w:widowControl w:val="0"/>
        <w:spacing w:before="346" w:after="0"/>
        <w:ind w:firstLine="180"/>
        <w:rPr>
          <w:rFonts w:ascii="Cambria" w:eastAsia="Cambria" w:hAnsi="Cambria" w:cs="Cambria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</w:rPr>
        <w:t xml:space="preserve">Рабочая программа по предмету «Математика» 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для обучающихся 3 класса составлена на основе Требований к результатам освоения основной образовательной программы начального общего образования, представленных в Федеральном государственном образовательном стандарте начального общего образования, а также </w:t>
      </w:r>
      <w:r>
        <w:rPr>
          <w:rFonts w:ascii="Times New Roman" w:eastAsia="Times New Roman" w:hAnsi="Times New Roman" w:cs="Times New Roman"/>
          <w:color w:val="000000"/>
          <w:sz w:val="24"/>
        </w:rPr>
        <w:t>Примерной программы воспитания.</w:t>
      </w:r>
      <w:proofErr w:type="gramEnd"/>
    </w:p>
    <w:p w:rsidR="00820262" w:rsidRDefault="00DE12C2">
      <w:pPr>
        <w:widowControl w:val="0"/>
        <w:spacing w:before="190" w:after="0" w:line="240" w:lineRule="auto"/>
        <w:ind w:left="180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В начальной школе изучение математики имеет особое значение в развитии младшего школьника.</w:t>
      </w:r>
    </w:p>
    <w:p w:rsidR="00820262" w:rsidRDefault="00DE12C2">
      <w:pPr>
        <w:widowControl w:val="0"/>
        <w:spacing w:before="70" w:after="0" w:line="271" w:lineRule="auto"/>
        <w:ind w:right="144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Приобретённые им знания, опыт выполнения предметных и универсальных действий на </w:t>
      </w:r>
      <w:r>
        <w:rPr>
          <w:rFonts w:ascii="Cambria" w:eastAsia="Cambria" w:hAnsi="Cambria" w:cs="Cambria"/>
        </w:rP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>математическом материале, первоначальное овладение математическим языком станут фундаментом обучения в основном звене школы, а также будут востребованы в жизни.</w:t>
      </w:r>
    </w:p>
    <w:p w:rsidR="00820262" w:rsidRDefault="00DE12C2">
      <w:pPr>
        <w:widowControl w:val="0"/>
        <w:tabs>
          <w:tab w:val="left" w:pos="180"/>
        </w:tabs>
        <w:spacing w:before="192" w:after="0" w:line="262" w:lineRule="auto"/>
        <w:ind w:right="144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>Изучение математики в начальной школе направлено на достижение следующих образовательных, разв</w:t>
      </w:r>
      <w:r>
        <w:rPr>
          <w:rFonts w:ascii="Times New Roman" w:eastAsia="Times New Roman" w:hAnsi="Times New Roman" w:cs="Times New Roman"/>
          <w:color w:val="000000"/>
          <w:sz w:val="24"/>
        </w:rPr>
        <w:t>ивающих целей, а также целей воспитания:</w:t>
      </w:r>
    </w:p>
    <w:p w:rsidR="00820262" w:rsidRDefault="00DE12C2">
      <w:pPr>
        <w:widowControl w:val="0"/>
        <w:spacing w:before="178" w:after="0"/>
        <w:ind w:left="420" w:right="288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—  Освоение начальных математических знаний — понимание значения величин и способов их измерения; использование арифметических способов для разрешения сюжетных ситуаций; формирование умения решать учебные и практиче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ские задачи средствами математики; работа с алгоритмами выполнения арифметических действий. </w:t>
      </w:r>
    </w:p>
    <w:p w:rsidR="00820262" w:rsidRDefault="00DE12C2">
      <w:pPr>
        <w:widowControl w:val="0"/>
        <w:spacing w:before="190" w:after="0" w:line="281" w:lineRule="auto"/>
        <w:ind w:left="420" w:right="144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—  Формирование функциональной математической грамотности младшего школьника, которая характеризуется наличием у него опыта решения учебно-познавательных и учебно-</w:t>
      </w:r>
      <w:r>
        <w:rPr>
          <w:rFonts w:ascii="Times New Roman" w:eastAsia="Times New Roman" w:hAnsi="Times New Roman" w:cs="Times New Roman"/>
          <w:color w:val="000000"/>
          <w:sz w:val="24"/>
        </w:rPr>
        <w:t>практических задач, построенных на понимании и применении математических отношений («часть-целое»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</w:rPr>
        <w:t>,«</w:t>
      </w:r>
      <w:proofErr w:type="spellStart"/>
      <w:proofErr w:type="gramEnd"/>
      <w:r>
        <w:rPr>
          <w:rFonts w:ascii="Times New Roman" w:eastAsia="Times New Roman" w:hAnsi="Times New Roman" w:cs="Times New Roman"/>
          <w:color w:val="000000"/>
          <w:sz w:val="24"/>
        </w:rPr>
        <w:t>больше-меньше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», «равно-неравно», «порядок»), смысла арифметических действий, </w:t>
      </w:r>
      <w:r>
        <w:rPr>
          <w:rFonts w:ascii="Cambria" w:eastAsia="Cambria" w:hAnsi="Cambria" w:cs="Cambria"/>
        </w:rP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зависимостей (работа, движение, продолжительность события). </w:t>
      </w:r>
    </w:p>
    <w:p w:rsidR="00820262" w:rsidRDefault="00DE12C2">
      <w:pPr>
        <w:widowControl w:val="0"/>
        <w:spacing w:before="190" w:after="0" w:line="281" w:lineRule="auto"/>
        <w:ind w:left="420" w:right="144"/>
        <w:rPr>
          <w:rFonts w:ascii="Cambria" w:eastAsia="Cambria" w:hAnsi="Cambria" w:cs="Cambria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</w:rPr>
        <w:t>—  Обеспечение мат</w:t>
      </w:r>
      <w:r>
        <w:rPr>
          <w:rFonts w:ascii="Times New Roman" w:eastAsia="Times New Roman" w:hAnsi="Times New Roman" w:cs="Times New Roman"/>
          <w:color w:val="000000"/>
          <w:sz w:val="24"/>
        </w:rPr>
        <w:t>ематического развития младшего школьника — формирование способности к интеллектуальной деятельности, пространственного воображения, математической речи; умение строить рассуждения, выбирать аргументацию,  различать верные (истинные) и неверные (ложные) утв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ерждения, вести поиск информации (примеров, оснований для упорядочения, вариантов и др.). </w:t>
      </w:r>
      <w:proofErr w:type="gramEnd"/>
    </w:p>
    <w:p w:rsidR="00820262" w:rsidRDefault="00DE12C2">
      <w:pPr>
        <w:widowControl w:val="0"/>
        <w:spacing w:before="190" w:after="0" w:line="281" w:lineRule="auto"/>
        <w:ind w:left="420" w:right="144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—  Становление учебно-познавательных мотивов и интереса к изучению математики и </w:t>
      </w:r>
      <w:r>
        <w:rPr>
          <w:rFonts w:ascii="Cambria" w:eastAsia="Cambria" w:hAnsi="Cambria" w:cs="Cambria"/>
        </w:rP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>умственному труду; важнейших качеств интеллектуальной деятельности: теоретического и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пространственного мышления, воображения, математической речи, ориентировки в </w:t>
      </w:r>
      <w:r>
        <w:rPr>
          <w:rFonts w:ascii="Cambria" w:eastAsia="Cambria" w:hAnsi="Cambria" w:cs="Cambria"/>
        </w:rP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>математических терминах и понятиях; прочных  навыков использования математических знаний в повседневной жизни.</w:t>
      </w:r>
    </w:p>
    <w:p w:rsidR="00820262" w:rsidRDefault="00DE12C2">
      <w:pPr>
        <w:widowControl w:val="0"/>
        <w:tabs>
          <w:tab w:val="left" w:pos="180"/>
        </w:tabs>
        <w:spacing w:before="300" w:after="0" w:line="262" w:lineRule="auto"/>
        <w:ind w:right="720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>В основе конструирования содержания и отбора планируемых результа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тов лежат следующие ценности математики,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коррелирующие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со становлением личности младшего школьника:</w:t>
      </w:r>
    </w:p>
    <w:p w:rsidR="00820262" w:rsidRDefault="00DE12C2">
      <w:pPr>
        <w:widowControl w:val="0"/>
        <w:spacing w:before="178" w:after="0"/>
        <w:ind w:left="420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—  понимание математических отношений выступает средством познания </w:t>
      </w:r>
      <w:r>
        <w:rPr>
          <w:rFonts w:ascii="Times New Roman" w:eastAsia="Times New Roman" w:hAnsi="Times New Roman" w:cs="Times New Roman"/>
          <w:color w:val="000000"/>
          <w:sz w:val="24"/>
        </w:rPr>
        <w:lastRenderedPageBreak/>
        <w:t>закономерностей существования   окружающего мира, фактов, процессов  и  явлений,  происхо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дящих  в  природе и в обществе (хронология событий, протяжённость по времени, образование целого из частей, изменение формы, размера и т.д.); </w:t>
      </w:r>
    </w:p>
    <w:p w:rsidR="00820262" w:rsidRDefault="00DE12C2">
      <w:pPr>
        <w:widowControl w:val="0"/>
        <w:spacing w:before="190" w:after="0" w:line="271" w:lineRule="auto"/>
        <w:ind w:left="420" w:right="720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—  математические представления о числах, величинах, геометрических фигурах являются условием целостного восприят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ия творений природы и человека (памятники архитектуры, сокровища искусства и культуры, объекты природы); </w:t>
      </w:r>
    </w:p>
    <w:p w:rsidR="00820262" w:rsidRDefault="00DE12C2">
      <w:pPr>
        <w:widowControl w:val="0"/>
        <w:spacing w:before="190" w:after="0" w:line="271" w:lineRule="auto"/>
        <w:ind w:left="420"/>
        <w:rPr>
          <w:rFonts w:ascii="Cambria" w:eastAsia="Cambria" w:hAnsi="Cambria" w:cs="Cambria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</w:rPr>
        <w:t>—  владение математическим языком, элементами алгоритмического мышления позволяет ученику совершенствовать коммуникативную деятельность (аргументирова</w:t>
      </w:r>
      <w:r>
        <w:rPr>
          <w:rFonts w:ascii="Times New Roman" w:eastAsia="Times New Roman" w:hAnsi="Times New Roman" w:cs="Times New Roman"/>
          <w:color w:val="000000"/>
          <w:sz w:val="24"/>
        </w:rPr>
        <w:t>ть свою точку зрения, строить логические цепочки рассуждений; опровергать или подтверждать истинность</w:t>
      </w:r>
      <w:proofErr w:type="gramEnd"/>
    </w:p>
    <w:p w:rsidR="00820262" w:rsidRDefault="00820262">
      <w:pPr>
        <w:rPr>
          <w:rFonts w:ascii="Cambria" w:eastAsia="Cambria" w:hAnsi="Cambria" w:cs="Cambria"/>
        </w:rPr>
      </w:pPr>
    </w:p>
    <w:p w:rsidR="00820262" w:rsidRDefault="00820262">
      <w:pPr>
        <w:widowControl w:val="0"/>
        <w:spacing w:after="66" w:line="240" w:lineRule="auto"/>
        <w:rPr>
          <w:rFonts w:ascii="Cambria" w:eastAsia="Cambria" w:hAnsi="Cambria" w:cs="Cambria"/>
        </w:rPr>
      </w:pPr>
    </w:p>
    <w:p w:rsidR="00820262" w:rsidRDefault="00DE12C2">
      <w:pPr>
        <w:widowControl w:val="0"/>
        <w:spacing w:after="0" w:line="240" w:lineRule="auto"/>
        <w:ind w:left="420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предположения).</w:t>
      </w:r>
    </w:p>
    <w:p w:rsidR="00820262" w:rsidRDefault="00DE12C2">
      <w:pPr>
        <w:widowControl w:val="0"/>
        <w:spacing w:before="178" w:after="0" w:line="281" w:lineRule="auto"/>
        <w:ind w:firstLine="180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Младшие школьники проявляют интерес к математической сущности предметов и явлений окружающей жизни — возможности их измерить, определить величину, форму, выявить зависимости и  закономерности  их  расположения  во  времени  и в пространстве. Осознанию млад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шим </w:t>
      </w:r>
      <w:r>
        <w:rPr>
          <w:rFonts w:ascii="Cambria" w:eastAsia="Cambria" w:hAnsi="Cambria" w:cs="Cambria"/>
        </w:rP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школьником многих математических явлений помогает его тяга к моделированию, что облегчает освоение общего способа решения учебной задачи, а также работу с разными средствами </w:t>
      </w:r>
      <w:r>
        <w:rPr>
          <w:rFonts w:ascii="Cambria" w:eastAsia="Cambria" w:hAnsi="Cambria" w:cs="Cambria"/>
        </w:rP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>информации, в том числе и графическими (таблица, диаграмма, схема).</w:t>
      </w:r>
    </w:p>
    <w:p w:rsidR="00820262" w:rsidRDefault="00DE12C2">
      <w:pPr>
        <w:widowControl w:val="0"/>
        <w:spacing w:before="70" w:after="0" w:line="286" w:lineRule="auto"/>
        <w:ind w:firstLine="180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В началь</w:t>
      </w:r>
      <w:r>
        <w:rPr>
          <w:rFonts w:ascii="Times New Roman" w:eastAsia="Times New Roman" w:hAnsi="Times New Roman" w:cs="Times New Roman"/>
          <w:color w:val="000000"/>
          <w:sz w:val="24"/>
        </w:rPr>
        <w:t>ной школе математические знания и умения применяются школьником при изучении других учебных предметов (количественные и пространственные характеристики, оценки, расчёты и прикидка, использование графических форм представления информации). Приобретённые уче</w:t>
      </w:r>
      <w:r>
        <w:rPr>
          <w:rFonts w:ascii="Times New Roman" w:eastAsia="Times New Roman" w:hAnsi="Times New Roman" w:cs="Times New Roman"/>
          <w:color w:val="000000"/>
          <w:sz w:val="24"/>
        </w:rPr>
        <w:t>ником умения строить алгоритмы, выбирать рациональные способы устных и письменных арифметических вычислений, приёмы проверки правильности выполнения действий, а также различение, называние, изображение геометрических фигур, нахождение геометрических величи</w:t>
      </w:r>
      <w:r>
        <w:rPr>
          <w:rFonts w:ascii="Times New Roman" w:eastAsia="Times New Roman" w:hAnsi="Times New Roman" w:cs="Times New Roman"/>
          <w:color w:val="000000"/>
          <w:sz w:val="24"/>
        </w:rPr>
        <w:t>н (длина, периметр, площадь) становятся показателями сформированной функциональной грамотности младшего школьника и предпосылкой успешного дальнейшего обучения в основном звене школы.</w:t>
      </w:r>
    </w:p>
    <w:p w:rsidR="00820262" w:rsidRDefault="00DE12C2">
      <w:pPr>
        <w:widowControl w:val="0"/>
        <w:spacing w:before="190" w:after="0" w:line="240" w:lineRule="auto"/>
        <w:ind w:left="180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На изучение математики в 3 классе отводится 4 часа в неделю, всего 136 ч</w:t>
      </w:r>
      <w:r>
        <w:rPr>
          <w:rFonts w:ascii="Times New Roman" w:eastAsia="Times New Roman" w:hAnsi="Times New Roman" w:cs="Times New Roman"/>
          <w:color w:val="000000"/>
          <w:sz w:val="24"/>
        </w:rPr>
        <w:t>асов.</w:t>
      </w:r>
    </w:p>
    <w:p w:rsidR="00820262" w:rsidRDefault="00820262">
      <w:pPr>
        <w:rPr>
          <w:rFonts w:ascii="Cambria" w:eastAsia="Cambria" w:hAnsi="Cambria" w:cs="Cambria"/>
        </w:rPr>
      </w:pPr>
    </w:p>
    <w:p w:rsidR="00820262" w:rsidRDefault="00820262">
      <w:pPr>
        <w:widowControl w:val="0"/>
        <w:spacing w:after="78" w:line="240" w:lineRule="auto"/>
        <w:rPr>
          <w:rFonts w:ascii="Cambria" w:eastAsia="Cambria" w:hAnsi="Cambria" w:cs="Cambria"/>
        </w:rPr>
      </w:pPr>
    </w:p>
    <w:p w:rsidR="00820262" w:rsidRDefault="00DE12C2">
      <w:pPr>
        <w:widowControl w:val="0"/>
        <w:spacing w:after="0" w:line="240" w:lineRule="auto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 xml:space="preserve">СОДЕРЖАНИЕ УЧЕБНОГО ПРЕДМЕТА </w:t>
      </w:r>
    </w:p>
    <w:p w:rsidR="00820262" w:rsidRDefault="00DE12C2">
      <w:pPr>
        <w:widowControl w:val="0"/>
        <w:spacing w:before="346" w:after="0" w:line="271" w:lineRule="auto"/>
        <w:ind w:right="144" w:firstLine="180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Основное содержание обучения в программе представлено разделами: «Числа и величины»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</w:rPr>
        <w:t>,«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</w:rPr>
        <w:t>Арифметические действия», «Текстовые задачи», «Пространственные отношения и геометрические фигуры», «Математическая информация».</w:t>
      </w:r>
    </w:p>
    <w:p w:rsidR="00820262" w:rsidRDefault="00DE12C2">
      <w:pPr>
        <w:widowControl w:val="0"/>
        <w:spacing w:before="262" w:after="0" w:line="240" w:lineRule="auto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Числ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>а и величины</w:t>
      </w:r>
    </w:p>
    <w:p w:rsidR="00820262" w:rsidRDefault="00DE12C2">
      <w:pPr>
        <w:widowControl w:val="0"/>
        <w:spacing w:before="118" w:after="0" w:line="271" w:lineRule="auto"/>
        <w:ind w:firstLine="180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lastRenderedPageBreak/>
        <w:t xml:space="preserve">Числа в пределах 1000: чтение, запись, сравнение, представление в виде суммы разрядных </w:t>
      </w:r>
      <w:r>
        <w:rPr>
          <w:rFonts w:ascii="Cambria" w:eastAsia="Cambria" w:hAnsi="Cambria" w:cs="Cambria"/>
        </w:rP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>слагаемых. Равенства и неравенства: чтение, составление.  Увеличение/уменьшение числа в несколько раз. Кратное сравнение чисел.</w:t>
      </w:r>
    </w:p>
    <w:p w:rsidR="00820262" w:rsidRDefault="00DE12C2">
      <w:pPr>
        <w:widowControl w:val="0"/>
        <w:tabs>
          <w:tab w:val="left" w:pos="180"/>
        </w:tabs>
        <w:spacing w:before="72" w:after="0" w:line="262" w:lineRule="auto"/>
        <w:ind w:right="864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>Масса (единица массы — гра</w:t>
      </w:r>
      <w:r>
        <w:rPr>
          <w:rFonts w:ascii="Times New Roman" w:eastAsia="Times New Roman" w:hAnsi="Times New Roman" w:cs="Times New Roman"/>
          <w:color w:val="000000"/>
          <w:sz w:val="24"/>
        </w:rPr>
        <w:t>мм); соотношение между килограммом и граммом; отношение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</w:rPr>
        <w:t>«т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</w:rPr>
        <w:t>яжелее/легче на/в».</w:t>
      </w:r>
    </w:p>
    <w:p w:rsidR="00820262" w:rsidRDefault="00DE12C2">
      <w:pPr>
        <w:widowControl w:val="0"/>
        <w:spacing w:before="72" w:after="0" w:line="240" w:lineRule="auto"/>
        <w:ind w:left="180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Стоимость (единицы — рубль, копейка); установление отношения «дороже/дешевле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</w:rPr>
        <w:t>на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</w:rPr>
        <w:t>/в».</w:t>
      </w:r>
    </w:p>
    <w:p w:rsidR="00820262" w:rsidRDefault="00DE12C2">
      <w:pPr>
        <w:widowControl w:val="0"/>
        <w:spacing w:before="70" w:after="0" w:line="240" w:lineRule="auto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Соотношение «цена, количество, стоимость» в практической ситуации.</w:t>
      </w:r>
    </w:p>
    <w:p w:rsidR="00820262" w:rsidRDefault="00DE12C2">
      <w:pPr>
        <w:widowControl w:val="0"/>
        <w:spacing w:before="70" w:after="0" w:line="240" w:lineRule="auto"/>
        <w:ind w:left="180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Время (единица времени — секунда); установление отношения «быстрее/медленнее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</w:rPr>
        <w:t>на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</w:rPr>
        <w:t>/в».</w:t>
      </w:r>
    </w:p>
    <w:p w:rsidR="00820262" w:rsidRDefault="00DE12C2">
      <w:pPr>
        <w:widowControl w:val="0"/>
        <w:spacing w:before="70" w:after="0" w:line="240" w:lineRule="auto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Соотношение «начало, окончание, продолжительность события» в практической ситуации.</w:t>
      </w:r>
    </w:p>
    <w:p w:rsidR="00820262" w:rsidRDefault="00DE12C2">
      <w:pPr>
        <w:widowControl w:val="0"/>
        <w:tabs>
          <w:tab w:val="left" w:pos="180"/>
        </w:tabs>
        <w:spacing w:before="70" w:after="0" w:line="262" w:lineRule="auto"/>
        <w:ind w:right="720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>Длина (единица длины — миллиметр, километр); соотношение между величинами в пределах ты</w:t>
      </w:r>
      <w:r>
        <w:rPr>
          <w:rFonts w:ascii="Times New Roman" w:eastAsia="Times New Roman" w:hAnsi="Times New Roman" w:cs="Times New Roman"/>
          <w:color w:val="000000"/>
          <w:sz w:val="24"/>
        </w:rPr>
        <w:t>сячи.</w:t>
      </w:r>
    </w:p>
    <w:p w:rsidR="00820262" w:rsidRDefault="00DE12C2">
      <w:pPr>
        <w:widowControl w:val="0"/>
        <w:tabs>
          <w:tab w:val="left" w:pos="180"/>
        </w:tabs>
        <w:spacing w:before="70" w:after="0" w:line="262" w:lineRule="auto"/>
        <w:ind w:right="432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>Площадь (единицы площади — квадратный метр, квадратный сантиметр, квадратный дециметр, квадратный метр).</w:t>
      </w:r>
    </w:p>
    <w:p w:rsidR="00820262" w:rsidRDefault="00DE12C2">
      <w:pPr>
        <w:widowControl w:val="0"/>
        <w:spacing w:before="262" w:after="0" w:line="240" w:lineRule="auto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Арифметические действия</w:t>
      </w:r>
    </w:p>
    <w:p w:rsidR="00820262" w:rsidRDefault="00DE12C2">
      <w:pPr>
        <w:widowControl w:val="0"/>
        <w:tabs>
          <w:tab w:val="left" w:pos="180"/>
        </w:tabs>
        <w:spacing w:before="118" w:after="0" w:line="262" w:lineRule="auto"/>
        <w:ind w:right="144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Устные вычисления, сводимые к действиям в пределах 100 (табличное и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внетабличное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умножение, деление, действия с круглым</w:t>
      </w:r>
      <w:r>
        <w:rPr>
          <w:rFonts w:ascii="Times New Roman" w:eastAsia="Times New Roman" w:hAnsi="Times New Roman" w:cs="Times New Roman"/>
          <w:color w:val="000000"/>
          <w:sz w:val="24"/>
        </w:rPr>
        <w:t>и числами).</w:t>
      </w:r>
    </w:p>
    <w:p w:rsidR="00820262" w:rsidRDefault="00DE12C2">
      <w:pPr>
        <w:widowControl w:val="0"/>
        <w:spacing w:before="70" w:after="0" w:line="240" w:lineRule="auto"/>
        <w:ind w:left="180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Письменное сложение, вычитание чисел в пределах 1000. Действия с числами 0 и 1.</w:t>
      </w:r>
    </w:p>
    <w:p w:rsidR="00820262" w:rsidRDefault="00DE12C2">
      <w:pPr>
        <w:widowControl w:val="0"/>
        <w:spacing w:before="70" w:after="0" w:line="271" w:lineRule="auto"/>
        <w:ind w:right="144" w:firstLine="180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Письменное умножение в столбик, письменное деление уголком. Письменное умножение, деление на однозначное число в пределах 100. Проверка результата вычисления (прики</w:t>
      </w:r>
      <w:r>
        <w:rPr>
          <w:rFonts w:ascii="Times New Roman" w:eastAsia="Times New Roman" w:hAnsi="Times New Roman" w:cs="Times New Roman"/>
          <w:color w:val="000000"/>
          <w:sz w:val="24"/>
        </w:rPr>
        <w:t>дка или оценка результата, обратное действие, применение алгоритма, использование калькулятора).</w:t>
      </w:r>
    </w:p>
    <w:p w:rsidR="00820262" w:rsidRDefault="00DE12C2">
      <w:pPr>
        <w:widowControl w:val="0"/>
        <w:spacing w:before="70" w:after="0" w:line="240" w:lineRule="auto"/>
        <w:ind w:left="180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Переместительное, сочетательное свойства сложения, умножения при вычислениях.</w:t>
      </w:r>
    </w:p>
    <w:p w:rsidR="00820262" w:rsidRDefault="00DE12C2">
      <w:pPr>
        <w:widowControl w:val="0"/>
        <w:spacing w:before="70" w:after="0" w:line="240" w:lineRule="auto"/>
        <w:ind w:left="180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Нахождение неизвестного компонента арифметического действия.</w:t>
      </w:r>
    </w:p>
    <w:p w:rsidR="00820262" w:rsidRDefault="00DE12C2">
      <w:pPr>
        <w:widowControl w:val="0"/>
        <w:tabs>
          <w:tab w:val="left" w:pos="180"/>
        </w:tabs>
        <w:spacing w:before="70" w:after="0" w:line="262" w:lineRule="auto"/>
        <w:ind w:right="144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Порядок действий в </w:t>
      </w:r>
      <w:r>
        <w:rPr>
          <w:rFonts w:ascii="Times New Roman" w:eastAsia="Times New Roman" w:hAnsi="Times New Roman" w:cs="Times New Roman"/>
          <w:color w:val="000000"/>
          <w:sz w:val="24"/>
        </w:rPr>
        <w:t>числовом выражении, значение числового выражения, содержащего несколько действий (со скобками/без скобок), с вычислениями в пределах 1000.</w:t>
      </w:r>
    </w:p>
    <w:p w:rsidR="00820262" w:rsidRDefault="00DE12C2">
      <w:pPr>
        <w:widowControl w:val="0"/>
        <w:spacing w:before="72" w:after="0" w:line="240" w:lineRule="auto"/>
        <w:ind w:left="180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Однородные величины: сложение и вычитание.</w:t>
      </w:r>
    </w:p>
    <w:p w:rsidR="00820262" w:rsidRDefault="00DE12C2">
      <w:pPr>
        <w:widowControl w:val="0"/>
        <w:spacing w:before="264" w:after="0" w:line="240" w:lineRule="auto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Текстовые задачи</w:t>
      </w:r>
    </w:p>
    <w:p w:rsidR="00820262" w:rsidRDefault="00DE12C2">
      <w:pPr>
        <w:widowControl w:val="0"/>
        <w:tabs>
          <w:tab w:val="left" w:pos="180"/>
        </w:tabs>
        <w:spacing w:before="118" w:after="0" w:line="281" w:lineRule="auto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Работа с текстовой задачей: анализ данных и отношений, представление на модели, планирование хода решения задачи, </w:t>
      </w:r>
      <w:r>
        <w:rPr>
          <w:rFonts w:ascii="Cambria" w:eastAsia="Cambria" w:hAnsi="Cambria" w:cs="Cambria"/>
        </w:rPr>
        <w:br/>
      </w: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>решение арифметическим способом. Задачи на понимание смысла арифметических действий (в том числе деления с остатком), отношений (больше/мень</w:t>
      </w:r>
      <w:r>
        <w:rPr>
          <w:rFonts w:ascii="Times New Roman" w:eastAsia="Times New Roman" w:hAnsi="Times New Roman" w:cs="Times New Roman"/>
          <w:color w:val="000000"/>
          <w:sz w:val="24"/>
        </w:rPr>
        <w:t>ше на/в), зависимостей (купля продажа, расчёт времени, количества), на сравнение (разностное, кратное). Запись решения задачи по действиям и с помощью числового выражения. Проверка решения и оценка полученного результата.</w:t>
      </w:r>
    </w:p>
    <w:p w:rsidR="00820262" w:rsidRDefault="00DE12C2">
      <w:pPr>
        <w:widowControl w:val="0"/>
        <w:tabs>
          <w:tab w:val="left" w:pos="180"/>
        </w:tabs>
        <w:spacing w:before="70" w:after="0" w:line="262" w:lineRule="auto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>Доля величины: половина, треть, ч</w:t>
      </w:r>
      <w:r>
        <w:rPr>
          <w:rFonts w:ascii="Times New Roman" w:eastAsia="Times New Roman" w:hAnsi="Times New Roman" w:cs="Times New Roman"/>
          <w:color w:val="000000"/>
          <w:sz w:val="24"/>
        </w:rPr>
        <w:t>етверть, пятая, десятая часть в практической ситуации; сравнение долей одной величины. Задачи на нахождение доли величины.</w:t>
      </w:r>
    </w:p>
    <w:p w:rsidR="00820262" w:rsidRDefault="00DE12C2">
      <w:pPr>
        <w:widowControl w:val="0"/>
        <w:spacing w:before="262" w:after="0" w:line="240" w:lineRule="auto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Пространственные отношения и геометрические фигуры</w:t>
      </w:r>
    </w:p>
    <w:p w:rsidR="00820262" w:rsidRDefault="00DE12C2">
      <w:pPr>
        <w:widowControl w:val="0"/>
        <w:tabs>
          <w:tab w:val="left" w:pos="180"/>
        </w:tabs>
        <w:spacing w:before="118" w:after="0" w:line="262" w:lineRule="auto"/>
        <w:ind w:right="720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lastRenderedPageBreak/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>Конструирование геометрических фигур (разбиение фигуры на части, составление фигу</w:t>
      </w:r>
      <w:r>
        <w:rPr>
          <w:rFonts w:ascii="Times New Roman" w:eastAsia="Times New Roman" w:hAnsi="Times New Roman" w:cs="Times New Roman"/>
          <w:color w:val="000000"/>
          <w:sz w:val="24"/>
        </w:rPr>
        <w:t>ры из частей).</w:t>
      </w:r>
    </w:p>
    <w:p w:rsidR="00820262" w:rsidRDefault="00DE12C2">
      <w:pPr>
        <w:widowControl w:val="0"/>
        <w:spacing w:before="70" w:after="0" w:line="240" w:lineRule="auto"/>
        <w:ind w:left="180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Периметр многоугольника: измерение, вычисление, запись равенства.</w:t>
      </w:r>
    </w:p>
    <w:p w:rsidR="00820262" w:rsidRDefault="00820262">
      <w:pPr>
        <w:rPr>
          <w:rFonts w:ascii="Cambria" w:eastAsia="Cambria" w:hAnsi="Cambria" w:cs="Cambria"/>
        </w:rPr>
      </w:pPr>
    </w:p>
    <w:p w:rsidR="00820262" w:rsidRDefault="00820262">
      <w:pPr>
        <w:widowControl w:val="0"/>
        <w:spacing w:after="72" w:line="240" w:lineRule="auto"/>
        <w:rPr>
          <w:rFonts w:ascii="Cambria" w:eastAsia="Cambria" w:hAnsi="Cambria" w:cs="Cambria"/>
        </w:rPr>
      </w:pPr>
    </w:p>
    <w:p w:rsidR="00820262" w:rsidRDefault="00DE12C2">
      <w:pPr>
        <w:widowControl w:val="0"/>
        <w:spacing w:after="0"/>
        <w:ind w:firstLine="180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Измерение площади, запись результата измерения в квадратных сантиметрах. Вычисление площади прямоугольника (квадрата) с заданными сторонами, запись равенства. Изображение на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клетчатой бумаге прямоугольника с заданным значением площади. Сравнение площадей фигур с помощью наложения.</w:t>
      </w:r>
    </w:p>
    <w:p w:rsidR="00820262" w:rsidRDefault="00DE12C2">
      <w:pPr>
        <w:widowControl w:val="0"/>
        <w:spacing w:before="262" w:after="0" w:line="240" w:lineRule="auto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Математическая информация</w:t>
      </w:r>
    </w:p>
    <w:p w:rsidR="00820262" w:rsidRDefault="00DE12C2">
      <w:pPr>
        <w:widowControl w:val="0"/>
        <w:spacing w:before="118" w:after="0" w:line="240" w:lineRule="auto"/>
        <w:ind w:left="180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Классификация объектов по двум признакам.</w:t>
      </w:r>
    </w:p>
    <w:p w:rsidR="00820262" w:rsidRDefault="00DE12C2">
      <w:pPr>
        <w:widowControl w:val="0"/>
        <w:tabs>
          <w:tab w:val="left" w:pos="180"/>
        </w:tabs>
        <w:spacing w:before="70" w:after="0" w:line="262" w:lineRule="auto"/>
        <w:ind w:right="432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Верные (истинные) и неверные (ложные) утверждения: конструирование, проверка.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</w:rPr>
        <w:t>Логические рассуждения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</w:rPr>
        <w:t xml:space="preserve"> со связками «если …, то …», «поэтому», «значит».</w:t>
      </w:r>
    </w:p>
    <w:p w:rsidR="00820262" w:rsidRDefault="00DE12C2">
      <w:pPr>
        <w:widowControl w:val="0"/>
        <w:spacing w:before="70" w:after="0" w:line="271" w:lineRule="auto"/>
        <w:ind w:right="288" w:firstLine="180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Извлечение и использование для выполнения заданий информации, представленной в таблицах с данными о реальных процессах и явлениях окружающего мира (например, расписание уроков, движения автобусов, поездов); внесение данных в таблицу; дополнение чертежа дан</w:t>
      </w:r>
      <w:r>
        <w:rPr>
          <w:rFonts w:ascii="Times New Roman" w:eastAsia="Times New Roman" w:hAnsi="Times New Roman" w:cs="Times New Roman"/>
          <w:color w:val="000000"/>
          <w:sz w:val="24"/>
        </w:rPr>
        <w:t>ными.</w:t>
      </w:r>
    </w:p>
    <w:p w:rsidR="00820262" w:rsidRDefault="00DE12C2">
      <w:pPr>
        <w:widowControl w:val="0"/>
        <w:spacing w:before="72" w:after="0" w:line="262" w:lineRule="auto"/>
        <w:ind w:left="180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Формализованное описание последовательности действий (инструкция, план, схема, алгоритм). Столбчатая диаграмма: чтение, использование данных для решения учебных и практических задач.</w:t>
      </w:r>
    </w:p>
    <w:p w:rsidR="00820262" w:rsidRDefault="00DE12C2">
      <w:pPr>
        <w:widowControl w:val="0"/>
        <w:tabs>
          <w:tab w:val="left" w:pos="180"/>
        </w:tabs>
        <w:spacing w:before="70" w:after="0" w:line="262" w:lineRule="auto"/>
        <w:ind w:right="864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>Алгоритмы изучения материала, выполнения обучающих и тестовых зада</w:t>
      </w:r>
      <w:r>
        <w:rPr>
          <w:rFonts w:ascii="Times New Roman" w:eastAsia="Times New Roman" w:hAnsi="Times New Roman" w:cs="Times New Roman"/>
          <w:color w:val="000000"/>
          <w:sz w:val="24"/>
        </w:rPr>
        <w:t>ний на доступных электронных средствах обучения (интерактивной доске, компьютере, других устройствах).</w:t>
      </w:r>
    </w:p>
    <w:p w:rsidR="00820262" w:rsidRDefault="00DE12C2">
      <w:pPr>
        <w:widowControl w:val="0"/>
        <w:spacing w:before="262" w:after="0" w:line="240" w:lineRule="auto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УНИВЕРСАЛЬНЫЕ УЧЕБНЫЕ ДЕЙСТВИЯ</w:t>
      </w:r>
    </w:p>
    <w:p w:rsidR="00820262" w:rsidRDefault="00DE12C2">
      <w:pPr>
        <w:widowControl w:val="0"/>
        <w:spacing w:before="166" w:after="0" w:line="240" w:lineRule="auto"/>
        <w:ind w:left="180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</w:rPr>
        <w:t>Универсальные познавательные учебные действия:</w:t>
      </w:r>
    </w:p>
    <w:p w:rsidR="00820262" w:rsidRDefault="00DE12C2">
      <w:pPr>
        <w:widowControl w:val="0"/>
        <w:spacing w:before="178" w:after="0" w:line="240" w:lineRule="auto"/>
        <w:ind w:left="420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—  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сравнивать математические объекты (числа, величины, геометрические фигуры); </w:t>
      </w:r>
    </w:p>
    <w:p w:rsidR="00820262" w:rsidRDefault="00DE12C2">
      <w:pPr>
        <w:widowControl w:val="0"/>
        <w:spacing w:before="190" w:after="0" w:line="240" w:lineRule="auto"/>
        <w:ind w:left="420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—  выбирать приём вычисления, выполнения действия; конструировать геометрические фигуры; </w:t>
      </w:r>
    </w:p>
    <w:p w:rsidR="00820262" w:rsidRDefault="00DE12C2">
      <w:pPr>
        <w:widowControl w:val="0"/>
        <w:spacing w:before="190" w:after="0" w:line="262" w:lineRule="auto"/>
        <w:ind w:left="420" w:right="288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—  классифицировать объекты (числа, величины, геометрические фигуры, текстовые задачи в о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дно действие) по выбранному признаку; </w:t>
      </w:r>
    </w:p>
    <w:p w:rsidR="00820262" w:rsidRDefault="00DE12C2">
      <w:pPr>
        <w:widowControl w:val="0"/>
        <w:spacing w:before="190" w:after="0" w:line="262" w:lineRule="auto"/>
        <w:ind w:left="420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—  прикидывать размеры фигуры, её элементов; понимать смысл зависимостей и математических отношений, описанных в задаче; </w:t>
      </w:r>
    </w:p>
    <w:p w:rsidR="00820262" w:rsidRDefault="00DE12C2">
      <w:pPr>
        <w:widowControl w:val="0"/>
        <w:spacing w:before="190" w:after="0" w:line="240" w:lineRule="auto"/>
        <w:ind w:left="420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—  различать и использовать разные приёмы и алгоритмы вычисления; </w:t>
      </w:r>
    </w:p>
    <w:p w:rsidR="00820262" w:rsidRDefault="00DE12C2">
      <w:pPr>
        <w:widowControl w:val="0"/>
        <w:spacing w:before="190" w:after="0" w:line="262" w:lineRule="auto"/>
        <w:ind w:left="420" w:right="720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—  выбирать метод решения (м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оделирование ситуации, перебор вариантов, использование алгоритма); </w:t>
      </w:r>
    </w:p>
    <w:p w:rsidR="00820262" w:rsidRDefault="00DE12C2">
      <w:pPr>
        <w:widowControl w:val="0"/>
        <w:spacing w:before="190" w:after="0" w:line="271" w:lineRule="auto"/>
        <w:ind w:left="420" w:right="144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—  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соотносить начало, окончание, продолжительность события в практической ситуации; составлять ряд чисел (величин, геометрических фигур) по самостоятельно выбранному правилу; моделировать предложенную практическую ситуацию; </w:t>
      </w:r>
    </w:p>
    <w:p w:rsidR="00820262" w:rsidRDefault="00DE12C2">
      <w:pPr>
        <w:widowControl w:val="0"/>
        <w:spacing w:before="192" w:after="0" w:line="240" w:lineRule="auto"/>
        <w:ind w:left="420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—  устанавливать последовательност</w:t>
      </w:r>
      <w:r>
        <w:rPr>
          <w:rFonts w:ascii="Times New Roman" w:eastAsia="Times New Roman" w:hAnsi="Times New Roman" w:cs="Times New Roman"/>
          <w:color w:val="000000"/>
          <w:sz w:val="24"/>
        </w:rPr>
        <w:t>ь событий, действий сюжета текстовой задачи.</w:t>
      </w:r>
    </w:p>
    <w:p w:rsidR="00820262" w:rsidRDefault="00DE12C2">
      <w:pPr>
        <w:widowControl w:val="0"/>
        <w:spacing w:before="178" w:after="0" w:line="240" w:lineRule="auto"/>
        <w:ind w:left="180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</w:rPr>
        <w:lastRenderedPageBreak/>
        <w:t>Работа с информацией:</w:t>
      </w:r>
    </w:p>
    <w:p w:rsidR="00820262" w:rsidRDefault="00DE12C2">
      <w:pPr>
        <w:widowControl w:val="0"/>
        <w:spacing w:before="178" w:after="0" w:line="240" w:lineRule="auto"/>
        <w:ind w:left="420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—  читать информацию, представленную в разных формах; </w:t>
      </w:r>
    </w:p>
    <w:p w:rsidR="00820262" w:rsidRDefault="00DE12C2">
      <w:pPr>
        <w:widowControl w:val="0"/>
        <w:spacing w:before="190" w:after="0" w:line="240" w:lineRule="auto"/>
        <w:ind w:left="420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—  извлекать и интерпретировать числовые данные, представленные в таблице, на диаграмме; </w:t>
      </w:r>
    </w:p>
    <w:p w:rsidR="00820262" w:rsidRDefault="00DE12C2">
      <w:pPr>
        <w:widowControl w:val="0"/>
        <w:spacing w:before="190" w:after="0" w:line="262" w:lineRule="auto"/>
        <w:ind w:left="420" w:right="720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—  заполнять таблицы сложения и умножения, д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ополнять данными чертеж; устанавливать соответствие между различными записями решения задачи; </w:t>
      </w:r>
    </w:p>
    <w:p w:rsidR="00820262" w:rsidRDefault="00DE12C2">
      <w:pPr>
        <w:widowControl w:val="0"/>
        <w:spacing w:before="190" w:after="0" w:line="262" w:lineRule="auto"/>
        <w:ind w:left="420" w:right="720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—  использовать дополнительную литературу (справочники, словари) для установления и проверки значения математического термина (понятия).</w:t>
      </w:r>
    </w:p>
    <w:p w:rsidR="00820262" w:rsidRDefault="00DE12C2">
      <w:pPr>
        <w:widowControl w:val="0"/>
        <w:spacing w:before="178" w:after="0" w:line="240" w:lineRule="auto"/>
        <w:ind w:left="180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</w:rPr>
        <w:t>Универсальные коммуникат</w:t>
      </w:r>
      <w:r>
        <w:rPr>
          <w:rFonts w:ascii="Times New Roman" w:eastAsia="Times New Roman" w:hAnsi="Times New Roman" w:cs="Times New Roman"/>
          <w:i/>
          <w:color w:val="000000"/>
          <w:sz w:val="24"/>
        </w:rPr>
        <w:t>ивные учебные действия:</w:t>
      </w:r>
    </w:p>
    <w:p w:rsidR="00820262" w:rsidRDefault="00DE12C2">
      <w:pPr>
        <w:widowControl w:val="0"/>
        <w:spacing w:before="178" w:after="0" w:line="240" w:lineRule="auto"/>
        <w:ind w:left="420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—  использовать математическую терминологию для описания отношений и зависимостей; </w:t>
      </w:r>
    </w:p>
    <w:p w:rsidR="00820262" w:rsidRDefault="00820262">
      <w:pPr>
        <w:rPr>
          <w:rFonts w:ascii="Cambria" w:eastAsia="Cambria" w:hAnsi="Cambria" w:cs="Cambria"/>
        </w:rPr>
      </w:pPr>
    </w:p>
    <w:p w:rsidR="00820262" w:rsidRDefault="00820262">
      <w:pPr>
        <w:widowControl w:val="0"/>
        <w:spacing w:after="108" w:line="240" w:lineRule="auto"/>
        <w:rPr>
          <w:rFonts w:ascii="Cambria" w:eastAsia="Cambria" w:hAnsi="Cambria" w:cs="Cambria"/>
        </w:rPr>
      </w:pPr>
    </w:p>
    <w:p w:rsidR="00820262" w:rsidRDefault="00DE12C2">
      <w:pPr>
        <w:widowControl w:val="0"/>
        <w:spacing w:after="0" w:line="334" w:lineRule="auto"/>
        <w:ind w:left="240"/>
        <w:rPr>
          <w:rFonts w:ascii="Cambria" w:eastAsia="Cambria" w:hAnsi="Cambria" w:cs="Cambria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</w:rPr>
        <w:t xml:space="preserve">—  строить речевые высказывания для решения задач; составлять текстовую задачу; </w:t>
      </w:r>
      <w:r>
        <w:rPr>
          <w:rFonts w:ascii="Cambria" w:eastAsia="Cambria" w:hAnsi="Cambria" w:cs="Cambria"/>
        </w:rP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>—  объяснять на примерах отношения «больше/меньше на … », «больше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/меньше в … », «равно»; использовать математическую символику для составления числовых выражений; </w:t>
      </w:r>
      <w:r>
        <w:rPr>
          <w:rFonts w:ascii="Cambria" w:eastAsia="Cambria" w:hAnsi="Cambria" w:cs="Cambria"/>
        </w:rP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—  выбирать, осуществлять переход от одних единиц  измерения величины к другим в </w:t>
      </w:r>
      <w:r>
        <w:rPr>
          <w:rFonts w:ascii="Cambria" w:eastAsia="Cambria" w:hAnsi="Cambria" w:cs="Cambria"/>
        </w:rP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соответствии с практической ситуацией; </w:t>
      </w:r>
      <w:r>
        <w:rPr>
          <w:rFonts w:ascii="Cambria" w:eastAsia="Cambria" w:hAnsi="Cambria" w:cs="Cambria"/>
        </w:rP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—  участвовать в обсуждении ошибок </w:t>
      </w:r>
      <w:r>
        <w:rPr>
          <w:rFonts w:ascii="Times New Roman" w:eastAsia="Times New Roman" w:hAnsi="Times New Roman" w:cs="Times New Roman"/>
          <w:color w:val="000000"/>
          <w:sz w:val="24"/>
        </w:rPr>
        <w:t>в ходе и результате выполнения вычисления.</w:t>
      </w:r>
      <w:proofErr w:type="gramEnd"/>
    </w:p>
    <w:p w:rsidR="00820262" w:rsidRDefault="00DE12C2">
      <w:pPr>
        <w:widowControl w:val="0"/>
        <w:spacing w:before="178" w:after="0" w:line="367" w:lineRule="auto"/>
        <w:ind w:left="240" w:hanging="240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</w:rPr>
        <w:t>Универсальные регулятивные учебные действия:</w:t>
      </w:r>
      <w:r>
        <w:rPr>
          <w:rFonts w:ascii="Cambria" w:eastAsia="Cambria" w:hAnsi="Cambria" w:cs="Cambria"/>
        </w:rP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—  проверять ход и результат выполнения действия; </w:t>
      </w:r>
      <w:r>
        <w:rPr>
          <w:rFonts w:ascii="Cambria" w:eastAsia="Cambria" w:hAnsi="Cambria" w:cs="Cambria"/>
        </w:rP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—  вести поиск ошибок, характеризовать их и исправлять; </w:t>
      </w:r>
      <w:r>
        <w:rPr>
          <w:rFonts w:ascii="Cambria" w:eastAsia="Cambria" w:hAnsi="Cambria" w:cs="Cambria"/>
        </w:rP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>—  формулировать ответ (вывод), подтверждать его объяснением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, расчётами; </w:t>
      </w:r>
      <w:r>
        <w:rPr>
          <w:rFonts w:ascii="Cambria" w:eastAsia="Cambria" w:hAnsi="Cambria" w:cs="Cambria"/>
        </w:rP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>—  выбирать и использовать различные приёмы прикидки и проверки правильности вычисления; —  проверять полноту и правильность заполнения таблиц сложения, умножения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</w:rPr>
        <w:t>..</w:t>
      </w:r>
      <w:proofErr w:type="gramEnd"/>
    </w:p>
    <w:p w:rsidR="00820262" w:rsidRDefault="00DE12C2">
      <w:pPr>
        <w:widowControl w:val="0"/>
        <w:spacing w:before="178" w:after="0" w:line="326" w:lineRule="auto"/>
        <w:ind w:left="240" w:hanging="240"/>
        <w:rPr>
          <w:rFonts w:ascii="Cambria" w:eastAsia="Cambria" w:hAnsi="Cambria" w:cs="Cambria"/>
        </w:rPr>
      </w:pPr>
      <w:proofErr w:type="gramStart"/>
      <w:r>
        <w:rPr>
          <w:rFonts w:ascii="Times New Roman" w:eastAsia="Times New Roman" w:hAnsi="Times New Roman" w:cs="Times New Roman"/>
          <w:i/>
          <w:color w:val="000000"/>
          <w:sz w:val="24"/>
        </w:rPr>
        <w:t>Совместная деятельность:</w:t>
      </w:r>
      <w:r>
        <w:rPr>
          <w:rFonts w:ascii="Cambria" w:eastAsia="Cambria" w:hAnsi="Cambria" w:cs="Cambria"/>
        </w:rP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—  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при работе в группе или в паре выполнять предложенные задания (находить разные решения; определять с помощью цифровых и аналоговых приборов, измерительных инструментов длину, массу, время); </w:t>
      </w:r>
      <w:r>
        <w:rPr>
          <w:rFonts w:ascii="Cambria" w:eastAsia="Cambria" w:hAnsi="Cambria" w:cs="Cambria"/>
        </w:rP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>—  договариваться о распределении обязанностей в совместном труде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, выполнять роли руководителя, подчинённого, сдержанно принимать замечания к своей работе; </w:t>
      </w:r>
      <w:r>
        <w:rPr>
          <w:rFonts w:ascii="Cambria" w:eastAsia="Cambria" w:hAnsi="Cambria" w:cs="Cambria"/>
        </w:rP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>—  выполнять совместно прикидку и оценку результата выполнения общей работы.</w:t>
      </w:r>
      <w:proofErr w:type="gramEnd"/>
    </w:p>
    <w:p w:rsidR="00820262" w:rsidRDefault="00820262">
      <w:pPr>
        <w:rPr>
          <w:rFonts w:ascii="Cambria" w:eastAsia="Cambria" w:hAnsi="Cambria" w:cs="Cambria"/>
        </w:rPr>
      </w:pPr>
    </w:p>
    <w:p w:rsidR="00820262" w:rsidRDefault="00820262">
      <w:pPr>
        <w:widowControl w:val="0"/>
        <w:spacing w:after="78" w:line="240" w:lineRule="auto"/>
        <w:rPr>
          <w:rFonts w:ascii="Cambria" w:eastAsia="Cambria" w:hAnsi="Cambria" w:cs="Cambria"/>
        </w:rPr>
      </w:pPr>
    </w:p>
    <w:p w:rsidR="00820262" w:rsidRDefault="00DE12C2">
      <w:pPr>
        <w:widowControl w:val="0"/>
        <w:spacing w:after="0" w:line="240" w:lineRule="auto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lastRenderedPageBreak/>
        <w:t>ПЛАНИРУЕМЫЕ ОБРАЗОВАТЕЛЬНЫЕ РЕЗУЛЬТАТЫ</w:t>
      </w:r>
    </w:p>
    <w:p w:rsidR="00820262" w:rsidRDefault="00DE12C2">
      <w:pPr>
        <w:widowControl w:val="0"/>
        <w:tabs>
          <w:tab w:val="left" w:pos="180"/>
        </w:tabs>
        <w:spacing w:before="346" w:after="0" w:line="262" w:lineRule="auto"/>
        <w:ind w:right="1152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Изучение математики в 3 классе направлено на достижение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</w:rPr>
        <w:t>обучающимися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</w:rPr>
        <w:t xml:space="preserve"> личностных, метапредметных и предметных результатов освоения учебного предмета.</w:t>
      </w:r>
    </w:p>
    <w:p w:rsidR="00820262" w:rsidRDefault="00DE12C2">
      <w:pPr>
        <w:widowControl w:val="0"/>
        <w:spacing w:before="262" w:after="0" w:line="240" w:lineRule="auto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ЛИЧНОСТНЫЕ РЕЗУЛЬТАТЫ</w:t>
      </w:r>
    </w:p>
    <w:p w:rsidR="00820262" w:rsidRDefault="00DE12C2">
      <w:pPr>
        <w:widowControl w:val="0"/>
        <w:tabs>
          <w:tab w:val="left" w:pos="180"/>
        </w:tabs>
        <w:spacing w:before="166" w:after="0" w:line="262" w:lineRule="auto"/>
        <w:ind w:right="288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В результате изучения предмета «Математика»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</w:rPr>
        <w:t>у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</w:rPr>
        <w:t xml:space="preserve"> обучающегося будут сформированы следую</w:t>
      </w:r>
      <w:r>
        <w:rPr>
          <w:rFonts w:ascii="Times New Roman" w:eastAsia="Times New Roman" w:hAnsi="Times New Roman" w:cs="Times New Roman"/>
          <w:color w:val="000000"/>
          <w:sz w:val="24"/>
        </w:rPr>
        <w:t>щие личностные результаты:</w:t>
      </w:r>
    </w:p>
    <w:p w:rsidR="00820262" w:rsidRDefault="00DE12C2">
      <w:pPr>
        <w:widowControl w:val="0"/>
        <w:spacing w:before="178" w:after="0" w:line="262" w:lineRule="auto"/>
        <w:ind w:left="420" w:right="144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—  осознавать необходимость изучения математики для адаптации к жизненным ситуациям, для развития общей культуры человека; </w:t>
      </w:r>
    </w:p>
    <w:p w:rsidR="00820262" w:rsidRDefault="00DE12C2">
      <w:pPr>
        <w:widowControl w:val="0"/>
        <w:spacing w:before="192" w:after="0" w:line="262" w:lineRule="auto"/>
        <w:ind w:left="420" w:right="576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—  развития способности мыслить, рассуждать, выдвигать предположения и доказывать или опровергать их; </w:t>
      </w:r>
    </w:p>
    <w:p w:rsidR="00820262" w:rsidRDefault="00DE12C2">
      <w:pPr>
        <w:widowControl w:val="0"/>
        <w:spacing w:before="190" w:after="0" w:line="271" w:lineRule="auto"/>
        <w:ind w:left="420" w:right="864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— 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применять правила совместной деятельности со сверстниками, проявлять способность договариваться, лидировать, следовать указаниям, осознавать личную ответственность и объективно оценивать свой вклад в общий результат;</w:t>
      </w:r>
    </w:p>
    <w:p w:rsidR="00820262" w:rsidRDefault="00DE12C2">
      <w:pPr>
        <w:widowControl w:val="0"/>
        <w:spacing w:before="190" w:after="0" w:line="240" w:lineRule="auto"/>
        <w:ind w:left="420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—  осваивать навыки организации безопа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сного поведения в информационной среде; </w:t>
      </w:r>
    </w:p>
    <w:p w:rsidR="00820262" w:rsidRDefault="00DE12C2">
      <w:pPr>
        <w:widowControl w:val="0"/>
        <w:spacing w:before="190" w:after="0" w:line="262" w:lineRule="auto"/>
        <w:ind w:left="420" w:right="144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—  применять математику для решения практических задач в повседневной жизни, в том числе при оказании помощи одноклассникам, детям младшего возраста, взрослым и пожилым людям; </w:t>
      </w:r>
    </w:p>
    <w:p w:rsidR="00820262" w:rsidRDefault="00DE12C2">
      <w:pPr>
        <w:widowControl w:val="0"/>
        <w:spacing w:before="190" w:after="0" w:line="271" w:lineRule="auto"/>
        <w:ind w:left="420" w:right="288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—  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работать в ситуациях, расширяющих опыт применения математических отношений в реальной жизни, повышающих интерес к интеллектуальному труду и уверенность своих силах при решении поставленных задач, умение преодолевать трудности; </w:t>
      </w:r>
    </w:p>
    <w:p w:rsidR="00820262" w:rsidRDefault="00DE12C2">
      <w:pPr>
        <w:widowControl w:val="0"/>
        <w:spacing w:before="190" w:after="0" w:line="262" w:lineRule="auto"/>
        <w:ind w:left="420" w:right="864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—  оценивать практические и 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учебные ситуации с точки зрения возможности применения математики для рационального и эффективного решения учебных и жизненных проблем; </w:t>
      </w:r>
    </w:p>
    <w:p w:rsidR="00820262" w:rsidRDefault="00DE12C2">
      <w:pPr>
        <w:widowControl w:val="0"/>
        <w:spacing w:before="190" w:after="0" w:line="240" w:lineRule="auto"/>
        <w:ind w:left="420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—  оценивать свои успехи в изучении математики, намечать пути устранения трудностей; </w:t>
      </w:r>
    </w:p>
    <w:p w:rsidR="00820262" w:rsidRDefault="00DE12C2">
      <w:pPr>
        <w:widowControl w:val="0"/>
        <w:spacing w:before="190" w:after="0" w:line="271" w:lineRule="auto"/>
        <w:ind w:left="420" w:right="288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—  стремиться углублять свои мате</w:t>
      </w:r>
      <w:r>
        <w:rPr>
          <w:rFonts w:ascii="Times New Roman" w:eastAsia="Times New Roman" w:hAnsi="Times New Roman" w:cs="Times New Roman"/>
          <w:color w:val="000000"/>
          <w:sz w:val="24"/>
        </w:rPr>
        <w:t>матические знания и умения; пользоваться разнообразными информационными средства ми для решения предложенных и самостоятельно выбранных учебных проблем, задач.</w:t>
      </w:r>
    </w:p>
    <w:p w:rsidR="00820262" w:rsidRDefault="00DE12C2">
      <w:pPr>
        <w:widowControl w:val="0"/>
        <w:spacing w:before="324" w:after="0" w:line="240" w:lineRule="auto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МЕТАПРЕДМЕТНЫЕ РЕЗУЛЬТАТЫ</w:t>
      </w:r>
    </w:p>
    <w:p w:rsidR="00820262" w:rsidRDefault="00DE12C2">
      <w:pPr>
        <w:widowControl w:val="0"/>
        <w:spacing w:before="168" w:after="0" w:line="240" w:lineRule="auto"/>
        <w:ind w:left="180"/>
        <w:rPr>
          <w:rFonts w:ascii="Cambria" w:eastAsia="Cambria" w:hAnsi="Cambria" w:cs="Cambria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</w:rPr>
        <w:t>К концу обучения у обучающегося формируются следующие универсальные уч</w:t>
      </w:r>
      <w:r>
        <w:rPr>
          <w:rFonts w:ascii="Times New Roman" w:eastAsia="Times New Roman" w:hAnsi="Times New Roman" w:cs="Times New Roman"/>
          <w:color w:val="000000"/>
          <w:sz w:val="24"/>
        </w:rPr>
        <w:t>ебные действия.</w:t>
      </w:r>
      <w:proofErr w:type="gramEnd"/>
    </w:p>
    <w:p w:rsidR="00820262" w:rsidRDefault="00DE12C2">
      <w:pPr>
        <w:widowControl w:val="0"/>
        <w:spacing w:before="192" w:after="0" w:line="240" w:lineRule="auto"/>
        <w:ind w:left="180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Универсальные  познавательные учебные действия:</w:t>
      </w:r>
    </w:p>
    <w:p w:rsidR="00820262" w:rsidRDefault="00DE12C2">
      <w:pPr>
        <w:widowControl w:val="0"/>
        <w:spacing w:before="190" w:after="0" w:line="240" w:lineRule="auto"/>
        <w:ind w:left="180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</w:rPr>
        <w:t>1)  Базовые логические действия:</w:t>
      </w:r>
    </w:p>
    <w:p w:rsidR="00820262" w:rsidRDefault="00DE12C2">
      <w:pPr>
        <w:widowControl w:val="0"/>
        <w:spacing w:before="178" w:after="0" w:line="262" w:lineRule="auto"/>
        <w:ind w:left="420" w:right="1008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—  устанавливать связи и зависимости между математическими объектами </w:t>
      </w:r>
      <w:r>
        <w:rPr>
          <w:rFonts w:ascii="Times New Roman" w:eastAsia="Times New Roman" w:hAnsi="Times New Roman" w:cs="Times New Roman"/>
          <w:color w:val="000000"/>
          <w:sz w:val="24"/>
        </w:rPr>
        <w:lastRenderedPageBreak/>
        <w:t xml:space="preserve">(часть-целое; причина-следствие; протяжённость); </w:t>
      </w:r>
    </w:p>
    <w:p w:rsidR="00820262" w:rsidRDefault="00DE12C2">
      <w:pPr>
        <w:widowControl w:val="0"/>
        <w:spacing w:before="190" w:after="0" w:line="262" w:lineRule="auto"/>
        <w:ind w:left="420" w:right="288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—  применять базовые логические универса</w:t>
      </w:r>
      <w:r>
        <w:rPr>
          <w:rFonts w:ascii="Times New Roman" w:eastAsia="Times New Roman" w:hAnsi="Times New Roman" w:cs="Times New Roman"/>
          <w:color w:val="000000"/>
          <w:sz w:val="24"/>
        </w:rPr>
        <w:t>льные действия: сравнение, анализ, классификация (группировка), обобщение;</w:t>
      </w:r>
    </w:p>
    <w:p w:rsidR="00820262" w:rsidRDefault="00DE12C2">
      <w:pPr>
        <w:widowControl w:val="0"/>
        <w:spacing w:before="190" w:after="0" w:line="262" w:lineRule="auto"/>
        <w:ind w:left="420" w:right="432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—  приобретать практические графические и измерительные навыки для успешного решения учебных и житейских задач;</w:t>
      </w:r>
    </w:p>
    <w:p w:rsidR="00820262" w:rsidRDefault="00DE12C2">
      <w:pPr>
        <w:widowControl w:val="0"/>
        <w:spacing w:before="190" w:after="0" w:line="262" w:lineRule="auto"/>
        <w:ind w:left="420" w:right="288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—  </w:t>
      </w:r>
      <w:r>
        <w:rPr>
          <w:rFonts w:ascii="Times New Roman" w:eastAsia="Times New Roman" w:hAnsi="Times New Roman" w:cs="Times New Roman"/>
          <w:color w:val="000000"/>
          <w:sz w:val="24"/>
        </w:rPr>
        <w:t>представлять текстовую задачу, её решение в виде модели, схемы, арифметической записи, текста в соответствии с предложенной учебной проблемой.</w:t>
      </w:r>
    </w:p>
    <w:p w:rsidR="00820262" w:rsidRDefault="00DE12C2">
      <w:pPr>
        <w:widowControl w:val="0"/>
        <w:spacing w:before="178" w:after="0" w:line="240" w:lineRule="auto"/>
        <w:ind w:left="180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</w:rPr>
        <w:t>2)  Базовые исследовательские действия:</w:t>
      </w:r>
    </w:p>
    <w:p w:rsidR="00820262" w:rsidRDefault="00820262">
      <w:pPr>
        <w:rPr>
          <w:rFonts w:ascii="Cambria" w:eastAsia="Cambria" w:hAnsi="Cambria" w:cs="Cambria"/>
        </w:rPr>
      </w:pPr>
    </w:p>
    <w:p w:rsidR="00820262" w:rsidRDefault="00820262">
      <w:pPr>
        <w:widowControl w:val="0"/>
        <w:spacing w:after="132" w:line="240" w:lineRule="auto"/>
        <w:rPr>
          <w:rFonts w:ascii="Cambria" w:eastAsia="Cambria" w:hAnsi="Cambria" w:cs="Cambria"/>
        </w:rPr>
      </w:pPr>
    </w:p>
    <w:p w:rsidR="00820262" w:rsidRDefault="00DE12C2">
      <w:pPr>
        <w:widowControl w:val="0"/>
        <w:spacing w:after="0" w:line="262" w:lineRule="auto"/>
        <w:ind w:left="240" w:right="864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—  проявлять способность ориентироваться в учебном материале разных раз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делов курса математики; </w:t>
      </w:r>
    </w:p>
    <w:p w:rsidR="00820262" w:rsidRDefault="00DE12C2">
      <w:pPr>
        <w:widowControl w:val="0"/>
        <w:spacing w:before="190" w:after="0" w:line="262" w:lineRule="auto"/>
        <w:ind w:left="240" w:right="1440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—  понимать и адекватно использовать математическую терминологию: различать, характеризовать, использовать для решения учебных и практических задач; </w:t>
      </w:r>
    </w:p>
    <w:p w:rsidR="00820262" w:rsidRDefault="00DE12C2">
      <w:pPr>
        <w:widowControl w:val="0"/>
        <w:spacing w:before="190" w:after="0" w:line="240" w:lineRule="auto"/>
        <w:ind w:left="240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—  применять изученные методы познания (измерение, моделирование, перебор вариант</w:t>
      </w:r>
      <w:r>
        <w:rPr>
          <w:rFonts w:ascii="Times New Roman" w:eastAsia="Times New Roman" w:hAnsi="Times New Roman" w:cs="Times New Roman"/>
          <w:color w:val="000000"/>
          <w:sz w:val="24"/>
        </w:rPr>
        <w:t>ов)</w:t>
      </w:r>
    </w:p>
    <w:p w:rsidR="00820262" w:rsidRDefault="00DE12C2">
      <w:pPr>
        <w:widowControl w:val="0"/>
        <w:spacing w:before="178" w:after="0" w:line="240" w:lineRule="auto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</w:rPr>
        <w:t>3)  Работа с информацией:</w:t>
      </w:r>
    </w:p>
    <w:p w:rsidR="00820262" w:rsidRDefault="00DE12C2">
      <w:pPr>
        <w:widowControl w:val="0"/>
        <w:spacing w:before="178" w:after="0" w:line="262" w:lineRule="auto"/>
        <w:ind w:left="240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—  находить и использовать для решения учебных задач текстовую, графическую информацию в разных источниках информационной среды; </w:t>
      </w:r>
    </w:p>
    <w:p w:rsidR="00820262" w:rsidRDefault="00DE12C2">
      <w:pPr>
        <w:widowControl w:val="0"/>
        <w:spacing w:before="192" w:after="0" w:line="262" w:lineRule="auto"/>
        <w:ind w:left="240" w:right="864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—  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читать, интерпретировать графически представленную информацию (схему, таблицу, диаграмму, другую модель); </w:t>
      </w:r>
    </w:p>
    <w:p w:rsidR="00820262" w:rsidRDefault="00DE12C2">
      <w:pPr>
        <w:widowControl w:val="0"/>
        <w:spacing w:before="190" w:after="0" w:line="262" w:lineRule="auto"/>
        <w:ind w:left="240" w:right="432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—  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представлять информацию в заданной форме (дополнять таблицу, текст), формулировать утверждение по образцу, в соответствии с требованиями учебной задачи; </w:t>
      </w:r>
    </w:p>
    <w:p w:rsidR="00820262" w:rsidRDefault="00DE12C2">
      <w:pPr>
        <w:widowControl w:val="0"/>
        <w:spacing w:before="190" w:after="0" w:line="262" w:lineRule="auto"/>
        <w:ind w:left="240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—  принимать правила, безопасно использовать предлагаемые электронные средства и источники информации.</w:t>
      </w:r>
    </w:p>
    <w:p w:rsidR="00820262" w:rsidRDefault="00DE12C2">
      <w:pPr>
        <w:widowControl w:val="0"/>
        <w:spacing w:before="178" w:after="0" w:line="240" w:lineRule="auto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Универсальные коммуникативные учебные действия:</w:t>
      </w:r>
    </w:p>
    <w:p w:rsidR="00820262" w:rsidRDefault="00DE12C2">
      <w:pPr>
        <w:widowControl w:val="0"/>
        <w:spacing w:before="178" w:after="0" w:line="240" w:lineRule="auto"/>
        <w:ind w:left="240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—  конструировать утверждения, проверять их истинность; строить логическое рассуждение;</w:t>
      </w:r>
    </w:p>
    <w:p w:rsidR="00820262" w:rsidRDefault="00DE12C2">
      <w:pPr>
        <w:widowControl w:val="0"/>
        <w:spacing w:before="238" w:after="0" w:line="240" w:lineRule="auto"/>
        <w:jc w:val="center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—  использовать текст задания для объяснения способа и хода решения математической задачи;</w:t>
      </w:r>
    </w:p>
    <w:p w:rsidR="00820262" w:rsidRDefault="00DE12C2">
      <w:pPr>
        <w:widowControl w:val="0"/>
        <w:spacing w:before="238" w:after="0" w:line="240" w:lineRule="auto"/>
        <w:ind w:left="240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—  формулировать ответ;</w:t>
      </w:r>
    </w:p>
    <w:p w:rsidR="00820262" w:rsidRDefault="00DE12C2">
      <w:pPr>
        <w:widowControl w:val="0"/>
        <w:spacing w:before="238" w:after="0" w:line="262" w:lineRule="auto"/>
        <w:ind w:left="240" w:right="288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—  к</w:t>
      </w:r>
      <w:r>
        <w:rPr>
          <w:rFonts w:ascii="Times New Roman" w:eastAsia="Times New Roman" w:hAnsi="Times New Roman" w:cs="Times New Roman"/>
          <w:color w:val="000000"/>
          <w:sz w:val="24"/>
        </w:rPr>
        <w:t>омментировать процесс вычисления, построения, решения; объяснять полученный ответ с использованием изученной терминологии;</w:t>
      </w:r>
    </w:p>
    <w:p w:rsidR="00820262" w:rsidRDefault="00DE12C2">
      <w:pPr>
        <w:widowControl w:val="0"/>
        <w:spacing w:before="238" w:after="0" w:line="271" w:lineRule="auto"/>
        <w:ind w:left="240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—  в процессе диалогов по обсуждению изученного материала — задавать вопросы, </w:t>
      </w:r>
      <w:r>
        <w:rPr>
          <w:rFonts w:ascii="Times New Roman" w:eastAsia="Times New Roman" w:hAnsi="Times New Roman" w:cs="Times New Roman"/>
          <w:color w:val="000000"/>
          <w:sz w:val="24"/>
        </w:rPr>
        <w:lastRenderedPageBreak/>
        <w:t>высказывать суждения, оценивать выступления участников,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приводить доказательства своей правоты, проявлять этику общения;</w:t>
      </w:r>
    </w:p>
    <w:p w:rsidR="00820262" w:rsidRDefault="00DE12C2">
      <w:pPr>
        <w:widowControl w:val="0"/>
        <w:spacing w:before="238" w:after="0" w:line="271" w:lineRule="auto"/>
        <w:ind w:left="240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—  создавать в соответствии с учебной задачей тексты разного вида - описание (например, геометрической фигуры), рассуждение (к примеру, при решении задачи), инструкция (например, измерение д</w:t>
      </w:r>
      <w:r>
        <w:rPr>
          <w:rFonts w:ascii="Times New Roman" w:eastAsia="Times New Roman" w:hAnsi="Times New Roman" w:cs="Times New Roman"/>
          <w:color w:val="000000"/>
          <w:sz w:val="24"/>
        </w:rPr>
        <w:t>лины отрезка);</w:t>
      </w:r>
    </w:p>
    <w:p w:rsidR="00820262" w:rsidRDefault="00DE12C2">
      <w:pPr>
        <w:widowControl w:val="0"/>
        <w:spacing w:before="240" w:after="0" w:line="240" w:lineRule="auto"/>
        <w:ind w:left="240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—  ориентироваться в алгоритмах: воспроизводить, дополнять, исправлять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</w:rPr>
        <w:t>деформированные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</w:rPr>
        <w:t>;</w:t>
      </w:r>
    </w:p>
    <w:p w:rsidR="00820262" w:rsidRDefault="00DE12C2">
      <w:pPr>
        <w:widowControl w:val="0"/>
        <w:spacing w:before="238" w:after="0" w:line="240" w:lineRule="auto"/>
        <w:ind w:left="240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—  составлять по аналогии;</w:t>
      </w:r>
    </w:p>
    <w:p w:rsidR="00820262" w:rsidRDefault="00DE12C2">
      <w:pPr>
        <w:widowControl w:val="0"/>
        <w:spacing w:before="238" w:after="0" w:line="240" w:lineRule="auto"/>
        <w:ind w:left="240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—  самостоятельно составлять тексты заданий, аналогичные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</w:rPr>
        <w:t>типовым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</w:rPr>
        <w:t xml:space="preserve"> изученным.</w:t>
      </w:r>
    </w:p>
    <w:p w:rsidR="00820262" w:rsidRDefault="00DE12C2">
      <w:pPr>
        <w:widowControl w:val="0"/>
        <w:spacing w:before="178" w:after="0" w:line="240" w:lineRule="auto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Универсальные регулятивные учебные действия:</w:t>
      </w:r>
    </w:p>
    <w:p w:rsidR="00820262" w:rsidRDefault="00DE12C2">
      <w:pPr>
        <w:widowControl w:val="0"/>
        <w:spacing w:before="190" w:after="0" w:line="240" w:lineRule="auto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</w:rPr>
        <w:t xml:space="preserve">1)  </w:t>
      </w:r>
      <w:r>
        <w:rPr>
          <w:rFonts w:ascii="Times New Roman" w:eastAsia="Times New Roman" w:hAnsi="Times New Roman" w:cs="Times New Roman"/>
          <w:i/>
          <w:color w:val="000000"/>
          <w:sz w:val="24"/>
        </w:rPr>
        <w:t>Самоорганизация:</w:t>
      </w:r>
    </w:p>
    <w:p w:rsidR="00820262" w:rsidRDefault="00DE12C2">
      <w:pPr>
        <w:widowControl w:val="0"/>
        <w:spacing w:before="178" w:after="0" w:line="240" w:lineRule="auto"/>
        <w:ind w:left="240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—  планировать этапы предстоящей работы, определять последовательность учебных действий; </w:t>
      </w:r>
    </w:p>
    <w:p w:rsidR="00820262" w:rsidRDefault="00DE12C2">
      <w:pPr>
        <w:widowControl w:val="0"/>
        <w:spacing w:before="190" w:after="0" w:line="262" w:lineRule="auto"/>
        <w:ind w:left="240" w:right="864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—  выполнять правила безопасного использования электронных средств, предлагаемых в процессе обучения.</w:t>
      </w:r>
    </w:p>
    <w:p w:rsidR="00820262" w:rsidRDefault="00DE12C2">
      <w:pPr>
        <w:widowControl w:val="0"/>
        <w:spacing w:before="178" w:after="0" w:line="240" w:lineRule="auto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</w:rPr>
        <w:t>2)  Самоконтроль:</w:t>
      </w:r>
    </w:p>
    <w:p w:rsidR="00820262" w:rsidRDefault="00DE12C2">
      <w:pPr>
        <w:widowControl w:val="0"/>
        <w:spacing w:before="178" w:after="0" w:line="240" w:lineRule="auto"/>
        <w:ind w:left="240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—  осуществлять контроль проц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есса и результата своей деятельности, объективно оценивать их; </w:t>
      </w:r>
    </w:p>
    <w:p w:rsidR="00820262" w:rsidRDefault="00DE12C2">
      <w:pPr>
        <w:widowControl w:val="0"/>
        <w:spacing w:before="190" w:after="0" w:line="240" w:lineRule="auto"/>
        <w:ind w:left="240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—  выбирать и при необходимости корректировать способы действий; </w:t>
      </w:r>
    </w:p>
    <w:p w:rsidR="00820262" w:rsidRDefault="00820262">
      <w:pPr>
        <w:rPr>
          <w:rFonts w:ascii="Cambria" w:eastAsia="Cambria" w:hAnsi="Cambria" w:cs="Cambria"/>
        </w:rPr>
      </w:pPr>
    </w:p>
    <w:p w:rsidR="00820262" w:rsidRDefault="00820262">
      <w:pPr>
        <w:widowControl w:val="0"/>
        <w:spacing w:after="144" w:line="240" w:lineRule="auto"/>
        <w:rPr>
          <w:rFonts w:ascii="Cambria" w:eastAsia="Cambria" w:hAnsi="Cambria" w:cs="Cambria"/>
        </w:rPr>
      </w:pPr>
    </w:p>
    <w:p w:rsidR="00820262" w:rsidRDefault="00DE12C2">
      <w:pPr>
        <w:widowControl w:val="0"/>
        <w:spacing w:after="0" w:line="262" w:lineRule="auto"/>
        <w:ind w:left="420" w:right="144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—  находить ошибки в своей работе, устанавливать их причины, вести поиск путей преодоления ошибок.</w:t>
      </w:r>
    </w:p>
    <w:p w:rsidR="00820262" w:rsidRDefault="00DE12C2">
      <w:pPr>
        <w:widowControl w:val="0"/>
        <w:spacing w:before="178" w:after="0" w:line="240" w:lineRule="auto"/>
        <w:ind w:left="180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</w:rPr>
        <w:t>3)  Самооценка:</w:t>
      </w:r>
    </w:p>
    <w:p w:rsidR="00820262" w:rsidRDefault="00DE12C2">
      <w:pPr>
        <w:widowControl w:val="0"/>
        <w:spacing w:before="178" w:after="0" w:line="271" w:lineRule="auto"/>
        <w:ind w:left="420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—  предви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деть возможность возникновения трудностей и ошибок, предусматривать способы их предупреждения (формулирование вопросов, обращение к учебнику, дополнительным средствам обучения, в том числе электронным); </w:t>
      </w:r>
    </w:p>
    <w:p w:rsidR="00820262" w:rsidRDefault="00DE12C2">
      <w:pPr>
        <w:widowControl w:val="0"/>
        <w:spacing w:before="190" w:after="0" w:line="240" w:lineRule="auto"/>
        <w:ind w:left="420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—  оценивать рациональность своих действий, давать и</w:t>
      </w:r>
      <w:r>
        <w:rPr>
          <w:rFonts w:ascii="Times New Roman" w:eastAsia="Times New Roman" w:hAnsi="Times New Roman" w:cs="Times New Roman"/>
          <w:color w:val="000000"/>
          <w:sz w:val="24"/>
        </w:rPr>
        <w:t>м качественную характеристику.</w:t>
      </w:r>
    </w:p>
    <w:p w:rsidR="00820262" w:rsidRDefault="00DE12C2">
      <w:pPr>
        <w:widowControl w:val="0"/>
        <w:spacing w:before="178" w:after="0" w:line="240" w:lineRule="auto"/>
        <w:ind w:left="180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Совместная деятельность:</w:t>
      </w:r>
    </w:p>
    <w:p w:rsidR="00820262" w:rsidRDefault="00DE12C2">
      <w:pPr>
        <w:widowControl w:val="0"/>
        <w:spacing w:before="180" w:after="0" w:line="271" w:lineRule="auto"/>
        <w:ind w:left="420" w:right="720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—  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участвовать в совместной деятельности: распределять работу между членами группы (например, в случае решения задач, требующих перебора большого количества вариантов, приведения примеров и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контрпримеров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); </w:t>
      </w:r>
    </w:p>
    <w:p w:rsidR="00820262" w:rsidRDefault="00DE12C2">
      <w:pPr>
        <w:widowControl w:val="0"/>
        <w:spacing w:before="190" w:after="0" w:line="262" w:lineRule="auto"/>
        <w:ind w:left="420" w:right="144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—  согласовывать  мнения в ходе поиска доказательств</w:t>
      </w:r>
      <w:r>
        <w:rPr>
          <w:rFonts w:ascii="Times New Roman" w:eastAsia="Times New Roman" w:hAnsi="Times New Roman" w:cs="Times New Roman"/>
          <w:color w:val="000000"/>
          <w:sz w:val="24"/>
        </w:rPr>
        <w:t>, выбора рационального способа, анализа информации;</w:t>
      </w:r>
    </w:p>
    <w:p w:rsidR="00820262" w:rsidRDefault="00DE12C2">
      <w:pPr>
        <w:widowControl w:val="0"/>
        <w:spacing w:before="190" w:after="0" w:line="262" w:lineRule="auto"/>
        <w:ind w:left="420" w:right="288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—  осуществлять совместный контроль и оценку выполняемых действий, </w:t>
      </w:r>
      <w:r>
        <w:rPr>
          <w:rFonts w:ascii="Times New Roman" w:eastAsia="Times New Roman" w:hAnsi="Times New Roman" w:cs="Times New Roman"/>
          <w:color w:val="000000"/>
          <w:sz w:val="24"/>
        </w:rPr>
        <w:lastRenderedPageBreak/>
        <w:t>предвидеть возможность возникновения ошибок и трудностей, предусматривать пути их предупреждения.</w:t>
      </w:r>
    </w:p>
    <w:p w:rsidR="00820262" w:rsidRDefault="00DE12C2">
      <w:pPr>
        <w:widowControl w:val="0"/>
        <w:spacing w:before="322" w:after="0" w:line="240" w:lineRule="auto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ПРЕДМЕТНЫЕ РЕЗУЛЬТАТЫ</w:t>
      </w:r>
    </w:p>
    <w:p w:rsidR="00820262" w:rsidRDefault="00DE12C2">
      <w:pPr>
        <w:widowControl w:val="0"/>
        <w:spacing w:before="166" w:after="0" w:line="240" w:lineRule="auto"/>
        <w:ind w:left="180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К концу обучения 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в 3 классе 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</w:rPr>
        <w:t>обучающийся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</w:rPr>
        <w:t xml:space="preserve"> научится:</w:t>
      </w:r>
    </w:p>
    <w:p w:rsidR="00820262" w:rsidRDefault="00DE12C2">
      <w:pPr>
        <w:widowControl w:val="0"/>
        <w:spacing w:before="178" w:after="0" w:line="240" w:lineRule="auto"/>
        <w:ind w:left="420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—  читать, записывать, сравнивать, упорядочивать числа в пределах 1000; </w:t>
      </w:r>
    </w:p>
    <w:p w:rsidR="00820262" w:rsidRDefault="00DE12C2">
      <w:pPr>
        <w:widowControl w:val="0"/>
        <w:spacing w:before="190" w:after="0" w:line="262" w:lineRule="auto"/>
        <w:ind w:left="420" w:right="288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—  находить число большее/меньшее данного числа на заданное число, в заданное число раз (в пределах 1000); </w:t>
      </w:r>
    </w:p>
    <w:p w:rsidR="00820262" w:rsidRDefault="00DE12C2">
      <w:pPr>
        <w:widowControl w:val="0"/>
        <w:spacing w:before="190" w:after="0" w:line="271" w:lineRule="auto"/>
        <w:ind w:left="420" w:right="432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—  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выполнять арифметические действия: сложение и вычитание (в пределах 100 — устно, в пределах 1000 — письменно); умножение и деление на однозначное число (в пределах 100 —устно и письменно); </w:t>
      </w:r>
    </w:p>
    <w:p w:rsidR="00820262" w:rsidRDefault="00DE12C2">
      <w:pPr>
        <w:widowControl w:val="0"/>
        <w:spacing w:before="190" w:after="0" w:line="240" w:lineRule="auto"/>
        <w:ind w:left="420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—  выполнять действия умножение и деление с числами 0 и 1, деление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с остатком; </w:t>
      </w:r>
    </w:p>
    <w:p w:rsidR="00820262" w:rsidRDefault="00DE12C2">
      <w:pPr>
        <w:widowControl w:val="0"/>
        <w:spacing w:before="190" w:after="0" w:line="278" w:lineRule="auto"/>
        <w:ind w:left="420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—  устанавливать и соблюдать порядок действий при вычислении значения числового выражения (со скобками/без скобок), содержащего арифметические действия сложения, вычитания, умножения и деления; использовать при вычислениях переместительное и 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сочетательное свойства сложения; </w:t>
      </w:r>
    </w:p>
    <w:p w:rsidR="00820262" w:rsidRDefault="00DE12C2">
      <w:pPr>
        <w:widowControl w:val="0"/>
        <w:spacing w:before="190" w:after="0" w:line="240" w:lineRule="auto"/>
        <w:ind w:left="420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—  находить неизвестный компонент арифметического действия; </w:t>
      </w:r>
    </w:p>
    <w:p w:rsidR="00820262" w:rsidRDefault="00DE12C2">
      <w:pPr>
        <w:widowControl w:val="0"/>
        <w:spacing w:before="190" w:after="0" w:line="271" w:lineRule="auto"/>
        <w:ind w:left="420"/>
        <w:rPr>
          <w:rFonts w:ascii="Cambria" w:eastAsia="Cambria" w:hAnsi="Cambria" w:cs="Cambria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</w:rPr>
        <w:t xml:space="preserve">—  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использовать при выполнении практических заданий и решении задач единицы: длины (миллиметр, сантиметр, дециметр, метр, километр), массы (грамм, килограмм), времени (минута, час, секунда), стоимости (копейка, рубль), </w:t>
      </w:r>
      <w:proofErr w:type="gramEnd"/>
    </w:p>
    <w:p w:rsidR="00820262" w:rsidRDefault="00DE12C2">
      <w:pPr>
        <w:widowControl w:val="0"/>
        <w:spacing w:before="190" w:after="0" w:line="240" w:lineRule="auto"/>
        <w:ind w:left="420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—  преобразовывать одни единицы данной 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величины в другие; </w:t>
      </w:r>
    </w:p>
    <w:p w:rsidR="00820262" w:rsidRDefault="00DE12C2">
      <w:pPr>
        <w:widowControl w:val="0"/>
        <w:spacing w:before="190" w:after="0" w:line="262" w:lineRule="auto"/>
        <w:ind w:left="420" w:right="576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—  определять с помощью цифровых и аналоговых приборов, измерительных инструментов длину, массу, время; </w:t>
      </w:r>
    </w:p>
    <w:p w:rsidR="00820262" w:rsidRDefault="00DE12C2">
      <w:pPr>
        <w:widowControl w:val="0"/>
        <w:spacing w:before="190" w:after="0" w:line="240" w:lineRule="auto"/>
        <w:ind w:left="420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—  выполнять прикидку и оценку результата измерений; </w:t>
      </w:r>
    </w:p>
    <w:p w:rsidR="00820262" w:rsidRDefault="00DE12C2">
      <w:pPr>
        <w:widowControl w:val="0"/>
        <w:spacing w:before="190" w:after="0" w:line="262" w:lineRule="auto"/>
        <w:ind w:left="420" w:right="576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—  определять продолжительность события; сравнивать величины длины, площади, 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массы, времени, стоимости, устанавливая между ними соотношение «больше/ меньше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</w:rPr>
        <w:t>на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</w:rPr>
        <w:t xml:space="preserve">/в»; </w:t>
      </w:r>
    </w:p>
    <w:p w:rsidR="00820262" w:rsidRDefault="00820262">
      <w:pPr>
        <w:rPr>
          <w:rFonts w:ascii="Cambria" w:eastAsia="Cambria" w:hAnsi="Cambria" w:cs="Cambria"/>
        </w:rPr>
      </w:pPr>
    </w:p>
    <w:p w:rsidR="00820262" w:rsidRDefault="00820262">
      <w:pPr>
        <w:widowControl w:val="0"/>
        <w:spacing w:after="108" w:line="240" w:lineRule="auto"/>
        <w:rPr>
          <w:rFonts w:ascii="Cambria" w:eastAsia="Cambria" w:hAnsi="Cambria" w:cs="Cambria"/>
        </w:rPr>
      </w:pPr>
    </w:p>
    <w:p w:rsidR="00820262" w:rsidRDefault="00DE12C2">
      <w:pPr>
        <w:widowControl w:val="0"/>
        <w:spacing w:after="0" w:line="348" w:lineRule="auto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—  называть, находить долю величины (половина, четверть); </w:t>
      </w:r>
      <w:r>
        <w:rPr>
          <w:rFonts w:ascii="Cambria" w:eastAsia="Cambria" w:hAnsi="Cambria" w:cs="Cambria"/>
        </w:rP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—  сравнивать величины, выраженные долями; </w:t>
      </w:r>
      <w:r>
        <w:rPr>
          <w:rFonts w:ascii="Cambria" w:eastAsia="Cambria" w:hAnsi="Cambria" w:cs="Cambria"/>
        </w:rP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>—  знать и использовать при решении задач и в практических ситуа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циях (покупка товара, определение времени, выполнение расчётов) соотношение между величинами; </w:t>
      </w:r>
      <w:r>
        <w:rPr>
          <w:rFonts w:ascii="Cambria" w:eastAsia="Cambria" w:hAnsi="Cambria" w:cs="Cambria"/>
        </w:rP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—  выполнять сложение и вычитание однородных величин, умножение и деление величины на однозначное число; </w:t>
      </w:r>
      <w:r>
        <w:rPr>
          <w:rFonts w:ascii="Cambria" w:eastAsia="Cambria" w:hAnsi="Cambria" w:cs="Cambria"/>
        </w:rP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— 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</w:rPr>
        <w:t>решать задачи в одно, два действия: представлять тек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ст задачи, планировать ход решения, записывать решение и ответ, анализировать решение (искать другой способ </w:t>
      </w:r>
      <w:r>
        <w:rPr>
          <w:rFonts w:ascii="Times New Roman" w:eastAsia="Times New Roman" w:hAnsi="Times New Roman" w:cs="Times New Roman"/>
          <w:color w:val="000000"/>
          <w:sz w:val="24"/>
        </w:rPr>
        <w:lastRenderedPageBreak/>
        <w:t xml:space="preserve">решения), оценивать ответ (устанавливать его реалистичность, проверять вычисления); </w:t>
      </w:r>
      <w:r>
        <w:rPr>
          <w:rFonts w:ascii="Cambria" w:eastAsia="Cambria" w:hAnsi="Cambria" w:cs="Cambria"/>
        </w:rP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>—  конструировать прямоугольник из данных фигур (квадратов), де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лить прямоугольник, многоугольник на заданные части; </w:t>
      </w:r>
      <w:r>
        <w:rPr>
          <w:rFonts w:ascii="Cambria" w:eastAsia="Cambria" w:hAnsi="Cambria" w:cs="Cambria"/>
        </w:rP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—  сравнивать фигуры по площади (наложение, сопоставление числовых значений); </w:t>
      </w:r>
      <w:r>
        <w:rPr>
          <w:rFonts w:ascii="Cambria" w:eastAsia="Cambria" w:hAnsi="Cambria" w:cs="Cambria"/>
        </w:rP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>—  находить периметр прямоугольника (квадрата), площадь прямоугольника (квадрата), используя правило/алгоритм;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r>
        <w:rPr>
          <w:rFonts w:ascii="Cambria" w:eastAsia="Cambria" w:hAnsi="Cambria" w:cs="Cambria"/>
        </w:rP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>—  распозна</w:t>
      </w:r>
      <w:r>
        <w:rPr>
          <w:rFonts w:ascii="Times New Roman" w:eastAsia="Times New Roman" w:hAnsi="Times New Roman" w:cs="Times New Roman"/>
          <w:color w:val="000000"/>
          <w:sz w:val="24"/>
        </w:rPr>
        <w:t>вать верные (истинные) и неверные (ложные) утверждения со словами: «все»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</w:rPr>
        <w:t>,«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</w:rPr>
        <w:t xml:space="preserve">некоторые», «и», «каждый», «если…, то…»; </w:t>
      </w:r>
      <w:r>
        <w:rPr>
          <w:rFonts w:ascii="Cambria" w:eastAsia="Cambria" w:hAnsi="Cambria" w:cs="Cambria"/>
        </w:rP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>—  формулировать утверждение (вывод), строить логические рассуждения (одно/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двухшаговые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), в том числе с использованием изученных связок; </w:t>
      </w:r>
      <w:r>
        <w:rPr>
          <w:rFonts w:ascii="Cambria" w:eastAsia="Cambria" w:hAnsi="Cambria" w:cs="Cambria"/>
        </w:rP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—  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классифицировать объекты по одному, двум признакам;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</w:rPr>
        <w:t xml:space="preserve">извлекать и использовать </w:t>
      </w:r>
      <w:r>
        <w:rPr>
          <w:rFonts w:ascii="Cambria" w:eastAsia="Cambria" w:hAnsi="Cambria" w:cs="Cambria"/>
        </w:rP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информацию, представленную в таблицах с данными о реальных процессах и явлениях </w:t>
      </w:r>
      <w:r>
        <w:rPr>
          <w:rFonts w:ascii="Cambria" w:eastAsia="Cambria" w:hAnsi="Cambria" w:cs="Cambria"/>
        </w:rP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окружающего мира (например, расписание, режим работы), в предметах повседневной </w:t>
      </w:r>
      <w:r>
        <w:rPr>
          <w:rFonts w:ascii="Cambria" w:eastAsia="Cambria" w:hAnsi="Cambria" w:cs="Cambria"/>
        </w:rP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>жизни (например,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ярлык, этикетка); </w:t>
      </w:r>
      <w:r>
        <w:rPr>
          <w:rFonts w:ascii="Cambria" w:eastAsia="Cambria" w:hAnsi="Cambria" w:cs="Cambria"/>
        </w:rP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—  структурировать информацию: заполнять простейшие таблицы по образцу; </w:t>
      </w:r>
      <w:r>
        <w:rPr>
          <w:rFonts w:ascii="Cambria" w:eastAsia="Cambria" w:hAnsi="Cambria" w:cs="Cambria"/>
        </w:rP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—  составлять план выполнения учебного задания и следовать ему; </w:t>
      </w:r>
      <w:r>
        <w:rPr>
          <w:rFonts w:ascii="Cambria" w:eastAsia="Cambria" w:hAnsi="Cambria" w:cs="Cambria"/>
        </w:rP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—  выполнять действия по алгоритму; </w:t>
      </w:r>
      <w:r>
        <w:rPr>
          <w:rFonts w:ascii="Cambria" w:eastAsia="Cambria" w:hAnsi="Cambria" w:cs="Cambria"/>
        </w:rP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>—  сравнивать математические объекты (находить общее, различн</w:t>
      </w:r>
      <w:r>
        <w:rPr>
          <w:rFonts w:ascii="Times New Roman" w:eastAsia="Times New Roman" w:hAnsi="Times New Roman" w:cs="Times New Roman"/>
          <w:color w:val="000000"/>
          <w:sz w:val="24"/>
        </w:rPr>
        <w:t>ое, уникальное);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r>
        <w:rPr>
          <w:rFonts w:ascii="Cambria" w:eastAsia="Cambria" w:hAnsi="Cambria" w:cs="Cambria"/>
        </w:rP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—  выбирать верное решение математической задачи. </w:t>
      </w:r>
    </w:p>
    <w:p w:rsidR="00820262" w:rsidRDefault="00820262">
      <w:pPr>
        <w:rPr>
          <w:rFonts w:ascii="Cambria" w:eastAsia="Cambria" w:hAnsi="Cambria" w:cs="Cambria"/>
        </w:rPr>
      </w:pPr>
    </w:p>
    <w:p w:rsidR="00820262" w:rsidRDefault="00820262">
      <w:pPr>
        <w:widowControl w:val="0"/>
        <w:spacing w:after="64" w:line="240" w:lineRule="auto"/>
        <w:rPr>
          <w:rFonts w:ascii="Cambria" w:eastAsia="Cambria" w:hAnsi="Cambria" w:cs="Cambria"/>
        </w:rPr>
      </w:pPr>
    </w:p>
    <w:p w:rsidR="00820262" w:rsidRDefault="00DE12C2">
      <w:pPr>
        <w:widowControl w:val="0"/>
        <w:spacing w:after="666" w:line="240" w:lineRule="auto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b/>
          <w:color w:val="000000"/>
          <w:sz w:val="19"/>
        </w:rPr>
        <w:t xml:space="preserve">ТЕМАТИЧЕСКОЕ ПЛАНИРОВАНИЕ </w:t>
      </w:r>
    </w:p>
    <w:tbl>
      <w:tblPr>
        <w:tblW w:w="0" w:type="auto"/>
        <w:tblInd w:w="6" w:type="dxa"/>
        <w:tblCellMar>
          <w:left w:w="10" w:type="dxa"/>
          <w:right w:w="10" w:type="dxa"/>
        </w:tblCellMar>
        <w:tblLook w:val="0000"/>
      </w:tblPr>
      <w:tblGrid>
        <w:gridCol w:w="478"/>
        <w:gridCol w:w="1609"/>
        <w:gridCol w:w="484"/>
        <w:gridCol w:w="953"/>
        <w:gridCol w:w="978"/>
        <w:gridCol w:w="737"/>
        <w:gridCol w:w="1091"/>
        <w:gridCol w:w="1684"/>
        <w:gridCol w:w="1551"/>
      </w:tblGrid>
      <w:tr w:rsidR="00820262">
        <w:tblPrEx>
          <w:tblCellMar>
            <w:top w:w="0" w:type="dxa"/>
            <w:bottom w:w="0" w:type="dxa"/>
          </w:tblCellMar>
        </w:tblPrEx>
        <w:trPr>
          <w:trHeight w:val="348"/>
        </w:trPr>
        <w:tc>
          <w:tcPr>
            <w:tcW w:w="1726" w:type="dxa"/>
            <w:vMerge w:val="restart"/>
            <w:tcBorders>
              <w:top w:val="single" w:sz="4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78" w:after="0" w:line="245" w:lineRule="auto"/>
              <w:ind w:right="144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  <w:t>№</w:t>
            </w:r>
            <w:r>
              <w:rPr>
                <w:rFonts w:ascii="Cambria" w:eastAsia="Cambria" w:hAnsi="Cambria" w:cs="Cambria"/>
              </w:rPr>
              <w:br/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  <w:t>п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  <w:t>п</w:t>
            </w:r>
            <w:proofErr w:type="spellEnd"/>
          </w:p>
        </w:tc>
        <w:tc>
          <w:tcPr>
            <w:tcW w:w="1726" w:type="dxa"/>
            <w:vMerge w:val="restart"/>
            <w:tcBorders>
              <w:top w:val="single" w:sz="4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7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  <w:t>Наименование разделов и тем программы</w:t>
            </w:r>
          </w:p>
        </w:tc>
        <w:tc>
          <w:tcPr>
            <w:tcW w:w="5178" w:type="dxa"/>
            <w:gridSpan w:val="3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7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  <w:t>Количество часов</w:t>
            </w:r>
          </w:p>
        </w:tc>
        <w:tc>
          <w:tcPr>
            <w:tcW w:w="1726" w:type="dxa"/>
            <w:vMerge w:val="restart"/>
            <w:tcBorders>
              <w:top w:val="single" w:sz="4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78" w:after="0" w:line="245" w:lineRule="auto"/>
              <w:ind w:left="72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  <w:t xml:space="preserve">Дата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  <w:t>изучения</w:t>
            </w:r>
          </w:p>
        </w:tc>
        <w:tc>
          <w:tcPr>
            <w:tcW w:w="1726" w:type="dxa"/>
            <w:vMerge w:val="restart"/>
            <w:tcBorders>
              <w:top w:val="single" w:sz="4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7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  <w:t>Виды деятельности</w:t>
            </w:r>
          </w:p>
        </w:tc>
        <w:tc>
          <w:tcPr>
            <w:tcW w:w="1726" w:type="dxa"/>
            <w:vMerge w:val="restart"/>
            <w:tcBorders>
              <w:top w:val="single" w:sz="4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78" w:after="0" w:line="245" w:lineRule="auto"/>
              <w:ind w:left="72" w:right="144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  <w:t>Виды, формы контроля</w:t>
            </w:r>
          </w:p>
        </w:tc>
        <w:tc>
          <w:tcPr>
            <w:tcW w:w="1726" w:type="dxa"/>
            <w:vMerge w:val="restart"/>
            <w:tcBorders>
              <w:top w:val="single" w:sz="4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78" w:after="0" w:line="250" w:lineRule="auto"/>
              <w:ind w:left="72" w:right="576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  <w:t xml:space="preserve">Электронные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  <w:t xml:space="preserve">(цифровые)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  <w:t>образовательные ресурсы</w:t>
            </w:r>
          </w:p>
        </w:tc>
      </w:tr>
      <w:tr w:rsidR="00820262">
        <w:tblPrEx>
          <w:tblCellMar>
            <w:top w:w="0" w:type="dxa"/>
            <w:bottom w:w="0" w:type="dxa"/>
          </w:tblCellMar>
        </w:tblPrEx>
        <w:trPr>
          <w:trHeight w:val="576"/>
        </w:trPr>
        <w:tc>
          <w:tcPr>
            <w:tcW w:w="1726" w:type="dxa"/>
            <w:vMerge/>
            <w:tcBorders>
              <w:top w:val="single" w:sz="4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widowControl w:val="0"/>
              <w:spacing w:after="78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726" w:type="dxa"/>
            <w:vMerge/>
            <w:tcBorders>
              <w:top w:val="single" w:sz="4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widowControl w:val="0"/>
              <w:spacing w:after="78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7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  <w:t>всего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78" w:after="0" w:line="245" w:lineRule="auto"/>
              <w:ind w:left="74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  <w:t>контрольные работы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78" w:after="0" w:line="245" w:lineRule="auto"/>
              <w:ind w:left="72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  <w:t>практические работы</w:t>
            </w:r>
          </w:p>
        </w:tc>
        <w:tc>
          <w:tcPr>
            <w:tcW w:w="1726" w:type="dxa"/>
            <w:vMerge/>
            <w:tcBorders>
              <w:top w:val="single" w:sz="4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widowControl w:val="0"/>
              <w:spacing w:after="78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726" w:type="dxa"/>
            <w:vMerge/>
            <w:tcBorders>
              <w:top w:val="single" w:sz="4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widowControl w:val="0"/>
              <w:spacing w:after="78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726" w:type="dxa"/>
            <w:vMerge/>
            <w:tcBorders>
              <w:top w:val="single" w:sz="4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widowControl w:val="0"/>
              <w:spacing w:after="78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726" w:type="dxa"/>
            <w:vMerge/>
            <w:tcBorders>
              <w:top w:val="single" w:sz="4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widowControl w:val="0"/>
              <w:spacing w:after="78" w:line="240" w:lineRule="auto"/>
              <w:rPr>
                <w:rFonts w:ascii="Calibri" w:eastAsia="Calibri" w:hAnsi="Calibri" w:cs="Calibri"/>
              </w:rPr>
            </w:pPr>
          </w:p>
        </w:tc>
      </w:tr>
      <w:tr w:rsidR="00820262">
        <w:tblPrEx>
          <w:tblCellMar>
            <w:top w:w="0" w:type="dxa"/>
            <w:bottom w:w="0" w:type="dxa"/>
          </w:tblCellMar>
        </w:tblPrEx>
        <w:trPr>
          <w:trHeight w:val="350"/>
        </w:trPr>
        <w:tc>
          <w:tcPr>
            <w:tcW w:w="15534" w:type="dxa"/>
            <w:gridSpan w:val="9"/>
            <w:tcBorders>
              <w:top w:val="single" w:sz="5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76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Раздел 1.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  <w:t xml:space="preserve"> Числа</w:t>
            </w:r>
          </w:p>
        </w:tc>
      </w:tr>
      <w:tr w:rsidR="00820262">
        <w:tblPrEx>
          <w:tblCellMar>
            <w:top w:w="0" w:type="dxa"/>
            <w:bottom w:w="0" w:type="dxa"/>
          </w:tblCellMar>
        </w:tblPrEx>
        <w:trPr>
          <w:trHeight w:val="1884"/>
        </w:trPr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76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1.1.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76" w:after="0" w:line="245" w:lineRule="auto"/>
              <w:ind w:left="72" w:right="288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  <w:t>Числа в пределах 1000: чтение, запись, сравнение, представление в виде суммы разрядных слагаемых.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76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2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76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0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76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0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76" w:after="0" w:line="254" w:lineRule="auto"/>
              <w:ind w:left="72"/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Устная и письменная работа с числами: составление и чтение, сравнение и упорядочение, представление в виде суммы разрядных слагаемых и дополнени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lastRenderedPageBreak/>
              <w:t xml:space="preserve">е до заданного числа; выбор чисел с заданными свойствами (число единиц разряда, чётность и т. д.);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Практическая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 работа: различение, называние и запись математических терминов, знаков; их использование на письме и в речи при формулировании вывода, объяснении ответа, ведении математических записей;</w:t>
            </w:r>
            <w:proofErr w:type="gramEnd"/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76" w:after="0" w:line="254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lastRenderedPageBreak/>
              <w:t xml:space="preserve">Самооценка с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использованием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«О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ценочного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листа»;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Устный опрос; Письм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енный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контроль;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76" w:after="0" w:line="245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https://uchi.ru/ </w:t>
            </w:r>
            <w:r>
              <w:rPr>
                <w:rFonts w:ascii="Cambria" w:eastAsia="Cambria" w:hAnsi="Cambria" w:cs="Cambria"/>
              </w:rPr>
              <w:br/>
            </w:r>
            <w:hyperlink r:id="rId5">
              <w:r>
                <w:rPr>
                  <w:rFonts w:ascii="Times New Roman" w:eastAsia="Times New Roman" w:hAnsi="Times New Roman" w:cs="Times New Roman"/>
                  <w:color w:val="000000"/>
                  <w:sz w:val="16"/>
                  <w:u w:val="single"/>
                </w:rPr>
                <w:t>https://education.yandex.ru/</w:t>
              </w:r>
            </w:hyperlink>
          </w:p>
        </w:tc>
      </w:tr>
      <w:tr w:rsidR="00820262">
        <w:tblPrEx>
          <w:tblCellMar>
            <w:top w:w="0" w:type="dxa"/>
            <w:bottom w:w="0" w:type="dxa"/>
          </w:tblCellMar>
        </w:tblPrEx>
        <w:trPr>
          <w:trHeight w:val="1886"/>
        </w:trPr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7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lastRenderedPageBreak/>
              <w:t>1.2.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78" w:after="0" w:line="245" w:lineRule="auto"/>
              <w:ind w:left="72" w:right="576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  <w:t>Равенства и неравенства: чтение, составление, установление истинности (верное/неверное).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7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2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7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0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7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0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78" w:after="0" w:line="254" w:lineRule="auto"/>
              <w:ind w:left="72"/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Устная и письменная работа с числами: составление и чтение, сравнение и упорядочение, представление в виде суммы разрядных слагаемых и дополнение до заданного числа; выбор чисел с заданными свойствами (число единиц разряда, чётность и т. д.);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Практическая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 работа: различение, называние и запись математических терминов, знаков; их использование на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lastRenderedPageBreak/>
              <w:t>письме и в речи при формулировании вывода, объяснении ответа, ведении математических записей;</w:t>
            </w:r>
            <w:proofErr w:type="gramEnd"/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78" w:after="0" w:line="245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https://uchi.ru/ </w:t>
            </w:r>
            <w:r>
              <w:rPr>
                <w:rFonts w:ascii="Cambria" w:eastAsia="Cambria" w:hAnsi="Cambria" w:cs="Cambria"/>
              </w:rPr>
              <w:br/>
            </w:r>
            <w:hyperlink r:id="rId6">
              <w:r>
                <w:rPr>
                  <w:rFonts w:ascii="Times New Roman" w:eastAsia="Times New Roman" w:hAnsi="Times New Roman" w:cs="Times New Roman"/>
                  <w:color w:val="000000"/>
                  <w:sz w:val="16"/>
                  <w:u w:val="single"/>
                </w:rPr>
                <w:t>http</w:t>
              </w:r>
              <w:r>
                <w:rPr>
                  <w:rFonts w:ascii="Times New Roman" w:eastAsia="Times New Roman" w:hAnsi="Times New Roman" w:cs="Times New Roman"/>
                  <w:color w:val="000000"/>
                  <w:sz w:val="16"/>
                  <w:u w:val="single"/>
                </w:rPr>
                <w:t>s://education.yandex.ru/</w:t>
              </w:r>
            </w:hyperlink>
          </w:p>
        </w:tc>
      </w:tr>
      <w:tr w:rsidR="00820262">
        <w:tblPrEx>
          <w:tblCellMar>
            <w:top w:w="0" w:type="dxa"/>
            <w:bottom w:w="0" w:type="dxa"/>
          </w:tblCellMar>
        </w:tblPrEx>
        <w:trPr>
          <w:trHeight w:val="348"/>
        </w:trPr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76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lastRenderedPageBreak/>
              <w:t>1.3.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76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  <w:t>Увеличение/уменьшение числа в несколько раз.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76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2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76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0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</w:tr>
      <w:tr w:rsidR="00820262">
        <w:tblPrEx>
          <w:tblCellMar>
            <w:top w:w="0" w:type="dxa"/>
            <w:bottom w:w="0" w:type="dxa"/>
          </w:tblCellMar>
        </w:tblPrEx>
        <w:trPr>
          <w:trHeight w:val="540"/>
        </w:trPr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76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1.4.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76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  <w:t>Кратное сравнение чисел.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76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2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76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0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76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1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76" w:after="0" w:line="245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https://uchi.ru/ </w:t>
            </w:r>
            <w:r>
              <w:rPr>
                <w:rFonts w:ascii="Cambria" w:eastAsia="Cambria" w:hAnsi="Cambria" w:cs="Cambria"/>
              </w:rPr>
              <w:br/>
            </w:r>
            <w:hyperlink r:id="rId7">
              <w:r>
                <w:rPr>
                  <w:rFonts w:ascii="Times New Roman" w:eastAsia="Times New Roman" w:hAnsi="Times New Roman" w:cs="Times New Roman"/>
                  <w:color w:val="000000"/>
                  <w:sz w:val="16"/>
                  <w:u w:val="single"/>
                </w:rPr>
                <w:t>https://education.yandex.ru/</w:t>
              </w:r>
            </w:hyperlink>
          </w:p>
        </w:tc>
      </w:tr>
      <w:tr w:rsidR="00820262">
        <w:tblPrEx>
          <w:tblCellMar>
            <w:top w:w="0" w:type="dxa"/>
            <w:bottom w:w="0" w:type="dxa"/>
          </w:tblCellMar>
        </w:tblPrEx>
        <w:trPr>
          <w:trHeight w:val="3038"/>
        </w:trPr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76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1.5.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76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  <w:t>Свойства чисел.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76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2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76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1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76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1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76" w:after="0" w:line="254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Работа в парах/группах. Обнаружение и проверка общего свойства группы чисел, поиск уникальных свойств числа из группы чисел;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Упражнения: использование латинских букв для записи свойств арифметических действий, обозначения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геометрических фигур;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Игры-соре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внования, связанные с анализом математического текста, распределением чисел (других объектов) на группы по одному-двум существенным основаниям,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представлением числа разными способами (в виде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lastRenderedPageBreak/>
              <w:t xml:space="preserve">предметной модели, суммы разрядных слагаемых,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словесной или ци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фровой записи), использованием числовых данных для построения утверждения, математического текста с числовыми данными (например, текста объяснения) и проверки его истинности;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76" w:after="0" w:line="245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https://uchi.ru/ </w:t>
            </w:r>
            <w:r>
              <w:rPr>
                <w:rFonts w:ascii="Cambria" w:eastAsia="Cambria" w:hAnsi="Cambria" w:cs="Cambria"/>
              </w:rPr>
              <w:br/>
            </w:r>
            <w:hyperlink r:id="rId8">
              <w:r>
                <w:rPr>
                  <w:rFonts w:ascii="Times New Roman" w:eastAsia="Times New Roman" w:hAnsi="Times New Roman" w:cs="Times New Roman"/>
                  <w:color w:val="000000"/>
                  <w:sz w:val="16"/>
                  <w:u w:val="single"/>
                </w:rPr>
                <w:t>https://educatio</w:t>
              </w:r>
              <w:r>
                <w:rPr>
                  <w:rFonts w:ascii="Times New Roman" w:eastAsia="Times New Roman" w:hAnsi="Times New Roman" w:cs="Times New Roman"/>
                  <w:color w:val="000000"/>
                  <w:sz w:val="16"/>
                  <w:u w:val="single"/>
                </w:rPr>
                <w:t>n.yandex.ru/</w:t>
              </w:r>
            </w:hyperlink>
          </w:p>
        </w:tc>
      </w:tr>
      <w:tr w:rsidR="00820262">
        <w:tblPrEx>
          <w:tblCellMar>
            <w:top w:w="0" w:type="dxa"/>
            <w:bottom w:w="0" w:type="dxa"/>
          </w:tblCellMar>
        </w:tblPrEx>
        <w:trPr>
          <w:trHeight w:val="348"/>
        </w:trPr>
        <w:tc>
          <w:tcPr>
            <w:tcW w:w="3452" w:type="dxa"/>
            <w:gridSpan w:val="2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76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lastRenderedPageBreak/>
              <w:t>Итого по разделу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76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10</w:t>
            </w:r>
          </w:p>
        </w:tc>
        <w:tc>
          <w:tcPr>
            <w:tcW w:w="10356" w:type="dxa"/>
            <w:gridSpan w:val="6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</w:tr>
      <w:tr w:rsidR="00820262">
        <w:tblPrEx>
          <w:tblCellMar>
            <w:top w:w="0" w:type="dxa"/>
            <w:bottom w:w="0" w:type="dxa"/>
          </w:tblCellMar>
        </w:tblPrEx>
        <w:trPr>
          <w:trHeight w:val="328"/>
        </w:trPr>
        <w:tc>
          <w:tcPr>
            <w:tcW w:w="15534" w:type="dxa"/>
            <w:gridSpan w:val="9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76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Раздел 2.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  <w:t xml:space="preserve"> Величины</w:t>
            </w:r>
          </w:p>
        </w:tc>
      </w:tr>
    </w:tbl>
    <w:p w:rsidR="00820262" w:rsidRDefault="00820262">
      <w:pPr>
        <w:widowControl w:val="0"/>
        <w:spacing w:after="0" w:line="240" w:lineRule="auto"/>
        <w:rPr>
          <w:rFonts w:ascii="Cambria" w:eastAsia="Cambria" w:hAnsi="Cambria" w:cs="Cambria"/>
        </w:rPr>
      </w:pPr>
    </w:p>
    <w:p w:rsidR="00820262" w:rsidRDefault="00820262">
      <w:pPr>
        <w:rPr>
          <w:rFonts w:ascii="Cambria" w:eastAsia="Cambria" w:hAnsi="Cambria" w:cs="Cambria"/>
        </w:rPr>
      </w:pPr>
    </w:p>
    <w:p w:rsidR="00820262" w:rsidRDefault="00820262">
      <w:pPr>
        <w:widowControl w:val="0"/>
        <w:spacing w:after="66" w:line="240" w:lineRule="auto"/>
        <w:rPr>
          <w:rFonts w:ascii="Cambria" w:eastAsia="Cambria" w:hAnsi="Cambria" w:cs="Cambria"/>
        </w:rPr>
      </w:pPr>
    </w:p>
    <w:tbl>
      <w:tblPr>
        <w:tblW w:w="0" w:type="auto"/>
        <w:tblInd w:w="6" w:type="dxa"/>
        <w:tblCellMar>
          <w:left w:w="10" w:type="dxa"/>
          <w:right w:w="10" w:type="dxa"/>
        </w:tblCellMar>
        <w:tblLook w:val="0000"/>
      </w:tblPr>
      <w:tblGrid>
        <w:gridCol w:w="606"/>
        <w:gridCol w:w="1885"/>
        <w:gridCol w:w="528"/>
        <w:gridCol w:w="530"/>
        <w:gridCol w:w="528"/>
        <w:gridCol w:w="399"/>
        <w:gridCol w:w="1596"/>
        <w:gridCol w:w="1418"/>
        <w:gridCol w:w="2075"/>
      </w:tblGrid>
      <w:tr w:rsidR="00820262">
        <w:tblPrEx>
          <w:tblCellMar>
            <w:top w:w="0" w:type="dxa"/>
            <w:bottom w:w="0" w:type="dxa"/>
          </w:tblCellMar>
        </w:tblPrEx>
        <w:trPr>
          <w:trHeight w:val="3434"/>
        </w:trPr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7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2.1.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78" w:after="0" w:line="247" w:lineRule="auto"/>
              <w:ind w:left="72" w:right="144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  <w:t xml:space="preserve">Масса (единица массы — грамм); соотношение между килограммом и  граммом; отношение «тяжелее/легче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  <w:t>на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  <w:t>/в».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7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1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7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0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7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0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78" w:after="0" w:line="240" w:lineRule="auto"/>
              <w:ind w:left="72"/>
              <w:rPr>
                <w:rFonts w:ascii="Cambria" w:eastAsia="Cambria" w:hAnsi="Cambria" w:cs="Cambri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Учебный диалог: обсуждение практических ситуаций.</w:t>
            </w:r>
          </w:p>
          <w:p w:rsidR="00820262" w:rsidRDefault="00DE12C2">
            <w:pPr>
              <w:widowControl w:val="0"/>
              <w:spacing w:before="20" w:after="0" w:line="254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Ситуации необходимого перехода от одних единиц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измерения величины к другим. Установление отношения (больше, меньше, равно) между значениями величины, представленными в разных единицах. Применение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соотношений между величинами в ситуациях купл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и-</w:t>
            </w:r>
            <w:proofErr w:type="gramEnd"/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продажи, д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вижения, работы. Прикидка значения величины на глаз, проверка измерением, расчётами;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Моделирование: использование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lastRenderedPageBreak/>
              <w:t>предметной модели для иллюстрации зависимости между величинами (больше/ меньше), хода выполнения арифметических действий с величинами (сложен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ие, вычитание, увеличение/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уменьшение в несколько раз) в случаях, сводимых к устным вычислениям;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Комментирование. Представление значения величины в заданных единицах, комментирование перехода от одних единиц к другим (однородным);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78" w:after="0" w:line="252" w:lineRule="auto"/>
              <w:ind w:left="72" w:right="144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lastRenderedPageBreak/>
              <w:t xml:space="preserve">Устный опрос; Письменный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контроль;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Практическая работа;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78" w:after="0" w:line="245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https://uchi.ru/ </w:t>
            </w:r>
            <w:r>
              <w:rPr>
                <w:rFonts w:ascii="Cambria" w:eastAsia="Cambria" w:hAnsi="Cambria" w:cs="Cambria"/>
              </w:rPr>
              <w:br/>
            </w:r>
            <w:hyperlink r:id="rId9">
              <w:r>
                <w:rPr>
                  <w:rFonts w:ascii="Times New Roman" w:eastAsia="Times New Roman" w:hAnsi="Times New Roman" w:cs="Times New Roman"/>
                  <w:color w:val="000000"/>
                  <w:sz w:val="16"/>
                  <w:u w:val="single"/>
                </w:rPr>
                <w:t>https://education.yandex.ru/</w:t>
              </w:r>
            </w:hyperlink>
          </w:p>
        </w:tc>
      </w:tr>
      <w:tr w:rsidR="00820262">
        <w:tblPrEx>
          <w:tblCellMar>
            <w:top w:w="0" w:type="dxa"/>
            <w:bottom w:w="0" w:type="dxa"/>
          </w:tblCellMar>
        </w:tblPrEx>
        <w:trPr>
          <w:trHeight w:val="3422"/>
        </w:trPr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7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lastRenderedPageBreak/>
              <w:t>2.2.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78" w:after="0" w:line="245" w:lineRule="auto"/>
              <w:ind w:left="72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  <w:t xml:space="preserve">Стоимость (единицы — рубль, копейка); установление отношения «дороже/дешевле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  <w:t>на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  <w:t>/в».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7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1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7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0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7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0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78" w:after="0" w:line="240" w:lineRule="auto"/>
              <w:ind w:left="72"/>
              <w:rPr>
                <w:rFonts w:ascii="Cambria" w:eastAsia="Cambria" w:hAnsi="Cambria" w:cs="Cambri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Учебный диалог: обсуждение практических ситуаций.</w:t>
            </w:r>
          </w:p>
          <w:p w:rsidR="00820262" w:rsidRDefault="00DE12C2">
            <w:pPr>
              <w:widowControl w:val="0"/>
              <w:spacing w:before="20" w:after="0" w:line="254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Ситуации необходимого перехода от одних единиц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измерения величины к другим. Установление отношения (больше, меньше, равно) между значениями величины, представленными в разных единицах. Применение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соотноше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ний между величинами в ситуациях купл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и-</w:t>
            </w:r>
            <w:proofErr w:type="gramEnd"/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продажи, движения, работы. Прикидка значения величины на глаз, проверка измерением, расчётами;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Моделирование: использование предметной модели для иллюстрации зависимости между величинами (больше/ меньше), хода выпол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нения арифметических действий с величинами (сложение,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lastRenderedPageBreak/>
              <w:t xml:space="preserve">вычитание, увеличение/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уменьшение в несколько раз) в случаях, сводимых к устным вычислениям;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Комментирование. Представление значения величины в заданных единицах, комментирование перехода от одних еди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ниц к другим (однородным);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78" w:after="0" w:line="252" w:lineRule="auto"/>
              <w:ind w:left="72" w:right="144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lastRenderedPageBreak/>
              <w:t xml:space="preserve">Устный опрос; Письменный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контроль;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Практическая работа;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78" w:after="0" w:line="245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https://uchi.ru/ </w:t>
            </w:r>
            <w:r>
              <w:rPr>
                <w:rFonts w:ascii="Cambria" w:eastAsia="Cambria" w:hAnsi="Cambria" w:cs="Cambria"/>
              </w:rPr>
              <w:br/>
            </w:r>
            <w:hyperlink r:id="rId10">
              <w:r>
                <w:rPr>
                  <w:rFonts w:ascii="Times New Roman" w:eastAsia="Times New Roman" w:hAnsi="Times New Roman" w:cs="Times New Roman"/>
                  <w:color w:val="000000"/>
                  <w:sz w:val="16"/>
                  <w:u w:val="single"/>
                </w:rPr>
                <w:t>https://education.yandex.ru/</w:t>
              </w:r>
            </w:hyperlink>
          </w:p>
        </w:tc>
      </w:tr>
      <w:tr w:rsidR="00820262">
        <w:tblPrEx>
          <w:tblCellMar>
            <w:top w:w="0" w:type="dxa"/>
            <w:bottom w:w="0" w:type="dxa"/>
          </w:tblCellMar>
        </w:tblPrEx>
        <w:trPr>
          <w:trHeight w:val="3510"/>
        </w:trPr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76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lastRenderedPageBreak/>
              <w:t>2.3.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76" w:after="0" w:line="245" w:lineRule="auto"/>
              <w:ind w:left="72" w:right="576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  <w:t>Соотношение «цена, количество, стоимость» в практической ситуации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.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76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1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76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0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76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0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76" w:after="0" w:line="240" w:lineRule="auto"/>
              <w:ind w:left="72"/>
              <w:rPr>
                <w:rFonts w:ascii="Cambria" w:eastAsia="Cambria" w:hAnsi="Cambria" w:cs="Cambri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Учебный диалог: обсуждение практических ситуаций.</w:t>
            </w:r>
          </w:p>
          <w:p w:rsidR="00820262" w:rsidRDefault="00DE12C2">
            <w:pPr>
              <w:widowControl w:val="0"/>
              <w:spacing w:before="20" w:after="0" w:line="254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Ситуации необходимого перехода от одних единиц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измерения величины к другим. Установление отношения (больше, меньше, равно) между значениями величины, представленными в разных единицах. Применение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соотно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шений между величинами в ситуациях купл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и-</w:t>
            </w:r>
            <w:proofErr w:type="gramEnd"/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продажи, движения, работы. Прикидка значения величины на глаз, проверка измерением, расчётами;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Моделирование: использование предметной модели для иллюстрации зависимости между величинами (больше/ меньше), хода вып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олнения арифметических действий с величинами (сложение, вычитание, увеличение/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уменьшение в несколько раз) в случаях, сводимых к устным вычислениям;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Комментирование. Представление значения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lastRenderedPageBreak/>
              <w:t>величины в заданных единицах, комментирование перехода от одних е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диниц к другим (однородным);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76" w:after="0" w:line="252" w:lineRule="auto"/>
              <w:ind w:left="72" w:right="144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lastRenderedPageBreak/>
              <w:t xml:space="preserve">Устный опрос; Письменный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контроль;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Практическая работа;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76" w:after="0" w:line="245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https://uchi.ru/ </w:t>
            </w:r>
            <w:r>
              <w:rPr>
                <w:rFonts w:ascii="Cambria" w:eastAsia="Cambria" w:hAnsi="Cambria" w:cs="Cambria"/>
              </w:rPr>
              <w:br/>
            </w:r>
            <w:hyperlink r:id="rId11">
              <w:r>
                <w:rPr>
                  <w:rFonts w:ascii="Times New Roman" w:eastAsia="Times New Roman" w:hAnsi="Times New Roman" w:cs="Times New Roman"/>
                  <w:color w:val="000000"/>
                  <w:sz w:val="16"/>
                  <w:u w:val="single"/>
                </w:rPr>
                <w:t>https://education.yandex.ru/</w:t>
              </w:r>
            </w:hyperlink>
          </w:p>
        </w:tc>
      </w:tr>
    </w:tbl>
    <w:p w:rsidR="00820262" w:rsidRDefault="00820262">
      <w:pPr>
        <w:widowControl w:val="0"/>
        <w:spacing w:after="0" w:line="240" w:lineRule="auto"/>
        <w:rPr>
          <w:rFonts w:ascii="Cambria" w:eastAsia="Cambria" w:hAnsi="Cambria" w:cs="Cambria"/>
        </w:rPr>
      </w:pPr>
    </w:p>
    <w:p w:rsidR="00820262" w:rsidRDefault="00820262">
      <w:pPr>
        <w:rPr>
          <w:rFonts w:ascii="Cambria" w:eastAsia="Cambria" w:hAnsi="Cambria" w:cs="Cambria"/>
        </w:rPr>
      </w:pPr>
    </w:p>
    <w:p w:rsidR="00820262" w:rsidRDefault="00820262">
      <w:pPr>
        <w:widowControl w:val="0"/>
        <w:spacing w:after="66" w:line="240" w:lineRule="auto"/>
        <w:rPr>
          <w:rFonts w:ascii="Cambria" w:eastAsia="Cambria" w:hAnsi="Cambria" w:cs="Cambria"/>
        </w:rPr>
      </w:pPr>
    </w:p>
    <w:tbl>
      <w:tblPr>
        <w:tblW w:w="0" w:type="auto"/>
        <w:tblInd w:w="6" w:type="dxa"/>
        <w:tblCellMar>
          <w:left w:w="10" w:type="dxa"/>
          <w:right w:w="10" w:type="dxa"/>
        </w:tblCellMar>
        <w:tblLook w:val="0000"/>
      </w:tblPr>
      <w:tblGrid>
        <w:gridCol w:w="542"/>
        <w:gridCol w:w="2196"/>
        <w:gridCol w:w="459"/>
        <w:gridCol w:w="461"/>
        <w:gridCol w:w="459"/>
        <w:gridCol w:w="323"/>
        <w:gridCol w:w="1650"/>
        <w:gridCol w:w="1400"/>
        <w:gridCol w:w="2075"/>
      </w:tblGrid>
      <w:tr w:rsidR="00820262">
        <w:tblPrEx>
          <w:tblCellMar>
            <w:top w:w="0" w:type="dxa"/>
            <w:bottom w:w="0" w:type="dxa"/>
          </w:tblCellMar>
        </w:tblPrEx>
        <w:trPr>
          <w:trHeight w:val="4382"/>
        </w:trPr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7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2.4.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78" w:after="0" w:line="250" w:lineRule="auto"/>
              <w:ind w:left="72" w:right="288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  <w:t>Время (единица времени  — секунда); установление отношения «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  <w:t xml:space="preserve">быстрее/ медленнее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  <w:t>на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  <w:t>/в». Соотношение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  <w:t>«н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  <w:t>ачало, окончание, продолжительность события» в практической ситуации.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7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1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7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0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7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0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78" w:after="0" w:line="240" w:lineRule="auto"/>
              <w:ind w:left="72"/>
              <w:rPr>
                <w:rFonts w:ascii="Cambria" w:eastAsia="Cambria" w:hAnsi="Cambria" w:cs="Cambri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Учебный диалог: обсуждение практических ситуаций.</w:t>
            </w:r>
          </w:p>
          <w:p w:rsidR="00820262" w:rsidRDefault="00DE12C2">
            <w:pPr>
              <w:widowControl w:val="0"/>
              <w:spacing w:before="20" w:after="0" w:line="254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Ситуации необходимого перехода от одних единиц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измерения величины к другим. Установление отношения (больше, меньше, равно) между значениями величины, представленными в разных единицах. Применение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соотношений между величинами в ситуациях купл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и-</w:t>
            </w:r>
            <w:proofErr w:type="gramEnd"/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продажи, движения, работы. Прикидка значения величины на г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лаз, проверка измерением, расчётами;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Моделирование: использование предметной модели для иллюстрации зависимости между величинами (больше/ меньше), хода выполнения арифметических действий с величинами (сложение, вычитание, увеличение/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уменьшение в несколь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ко раз) в случаях, сводимых к устным вычислениям;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Комментирование.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lastRenderedPageBreak/>
              <w:t xml:space="preserve">Представление значения величины в заданных единицах, комментирование перехода от одних единиц к другим (однородным);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Пропедевтика исследовательской работы: определять с помощью цифровых и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 аналоговых приборов,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измерительных инструментов длину, массу, время;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выполнять прикидку и оценку результата измерений;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определять продолжительность события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.;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78" w:after="0" w:line="252" w:lineRule="auto"/>
              <w:ind w:left="72" w:right="144"/>
            </w:pP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lastRenderedPageBreak/>
              <w:t xml:space="preserve">Устный опрос; Письменный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контроль;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Практическая работа;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78" w:after="0" w:line="245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https://uchi.ru/ </w:t>
            </w:r>
            <w:r>
              <w:rPr>
                <w:rFonts w:ascii="Cambria" w:eastAsia="Cambria" w:hAnsi="Cambria" w:cs="Cambria"/>
              </w:rPr>
              <w:br/>
            </w:r>
            <w:hyperlink r:id="rId12">
              <w:r>
                <w:rPr>
                  <w:rFonts w:ascii="Times New Roman" w:eastAsia="Times New Roman" w:hAnsi="Times New Roman" w:cs="Times New Roman"/>
                  <w:color w:val="000000"/>
                  <w:sz w:val="16"/>
                  <w:u w:val="single"/>
                </w:rPr>
                <w:t>https://education.yandex.ru/</w:t>
              </w:r>
            </w:hyperlink>
          </w:p>
        </w:tc>
      </w:tr>
      <w:tr w:rsidR="00820262">
        <w:tblPrEx>
          <w:tblCellMar>
            <w:top w:w="0" w:type="dxa"/>
            <w:bottom w:w="0" w:type="dxa"/>
          </w:tblCellMar>
        </w:tblPrEx>
        <w:trPr>
          <w:trHeight w:val="4374"/>
        </w:trPr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7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lastRenderedPageBreak/>
              <w:t>2.5.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78" w:after="0" w:line="245" w:lineRule="auto"/>
              <w:ind w:left="72" w:right="144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  <w:t>Длина (единица длины  — миллиметр, километр); соотношение между величинами в  пределах тысячи.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7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1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7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0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7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0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78" w:after="0" w:line="240" w:lineRule="auto"/>
              <w:ind w:left="72"/>
              <w:rPr>
                <w:rFonts w:ascii="Cambria" w:eastAsia="Cambria" w:hAnsi="Cambria" w:cs="Cambri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Учебный диалог: обсуждение практических ситуаций.</w:t>
            </w:r>
          </w:p>
          <w:p w:rsidR="00820262" w:rsidRDefault="00DE12C2">
            <w:pPr>
              <w:widowControl w:val="0"/>
              <w:spacing w:before="20" w:after="0" w:line="254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Ситуации необходимого перехода от одних единиц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измерения величины к другим. Установление отношения (больше, меньше, равно) между значениями величины, представленными в разных единицах. Применение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соотношений между величинами в ситуациях купл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и-</w:t>
            </w:r>
            <w:proofErr w:type="gramEnd"/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продажи, д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вижения, работы. Прикидка значения величины на глаз, проверка измерением, расчётами;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Моделирование: использование предметной модели для иллюстрации зависимости между величинами (больше/ меньше), хода выполнения арифметических действий с величинами (сложен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ие, вычитание, увеличение/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уменьшение в несколько раз) в случаях, сводимых к устным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lastRenderedPageBreak/>
              <w:t xml:space="preserve">вычислениям;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Комментирование. Представление значения величины в заданных единицах, комментирование перехода от одних единиц к другим (однородным);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Пропедевтика исследова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тельской работы: определять с помощью цифровых и аналоговых приборов,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измерительных инструментов длину, массу, время;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выполнять прикидку и оценку результата измерений;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определять продолжительность события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.;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78" w:after="0" w:line="252" w:lineRule="auto"/>
              <w:ind w:left="72" w:right="144"/>
            </w:pP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lastRenderedPageBreak/>
              <w:t xml:space="preserve">Устный опрос; Письменный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контроль;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Практичес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кая работа;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78" w:after="0" w:line="245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https://uchi.ru/ </w:t>
            </w:r>
            <w:r>
              <w:rPr>
                <w:rFonts w:ascii="Cambria" w:eastAsia="Cambria" w:hAnsi="Cambria" w:cs="Cambria"/>
              </w:rPr>
              <w:br/>
            </w:r>
            <w:hyperlink r:id="rId13">
              <w:r>
                <w:rPr>
                  <w:rFonts w:ascii="Times New Roman" w:eastAsia="Times New Roman" w:hAnsi="Times New Roman" w:cs="Times New Roman"/>
                  <w:color w:val="000000"/>
                  <w:sz w:val="16"/>
                  <w:u w:val="single"/>
                </w:rPr>
                <w:t>https://education.yandex.ru/</w:t>
              </w:r>
            </w:hyperlink>
          </w:p>
        </w:tc>
      </w:tr>
    </w:tbl>
    <w:p w:rsidR="00820262" w:rsidRDefault="00820262">
      <w:pPr>
        <w:widowControl w:val="0"/>
        <w:spacing w:after="0" w:line="240" w:lineRule="auto"/>
        <w:rPr>
          <w:rFonts w:ascii="Cambria" w:eastAsia="Cambria" w:hAnsi="Cambria" w:cs="Cambria"/>
        </w:rPr>
      </w:pPr>
    </w:p>
    <w:p w:rsidR="00820262" w:rsidRDefault="00820262">
      <w:pPr>
        <w:rPr>
          <w:rFonts w:ascii="Cambria" w:eastAsia="Cambria" w:hAnsi="Cambria" w:cs="Cambria"/>
        </w:rPr>
      </w:pPr>
    </w:p>
    <w:p w:rsidR="00820262" w:rsidRDefault="00820262">
      <w:pPr>
        <w:widowControl w:val="0"/>
        <w:spacing w:after="66" w:line="240" w:lineRule="auto"/>
        <w:rPr>
          <w:rFonts w:ascii="Cambria" w:eastAsia="Cambria" w:hAnsi="Cambria" w:cs="Cambria"/>
        </w:rPr>
      </w:pPr>
    </w:p>
    <w:tbl>
      <w:tblPr>
        <w:tblW w:w="0" w:type="auto"/>
        <w:tblInd w:w="6" w:type="dxa"/>
        <w:tblCellMar>
          <w:left w:w="10" w:type="dxa"/>
          <w:right w:w="10" w:type="dxa"/>
        </w:tblCellMar>
        <w:tblLook w:val="0000"/>
      </w:tblPr>
      <w:tblGrid>
        <w:gridCol w:w="570"/>
        <w:gridCol w:w="2027"/>
        <w:gridCol w:w="491"/>
        <w:gridCol w:w="492"/>
        <w:gridCol w:w="491"/>
        <w:gridCol w:w="358"/>
        <w:gridCol w:w="1652"/>
        <w:gridCol w:w="1409"/>
        <w:gridCol w:w="2075"/>
      </w:tblGrid>
      <w:tr w:rsidR="00820262">
        <w:tblPrEx>
          <w:tblCellMar>
            <w:top w:w="0" w:type="dxa"/>
            <w:bottom w:w="0" w:type="dxa"/>
          </w:tblCellMar>
        </w:tblPrEx>
        <w:trPr>
          <w:trHeight w:val="3422"/>
        </w:trPr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7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2.6.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78" w:after="0" w:line="245" w:lineRule="auto"/>
              <w:ind w:left="72" w:right="288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  <w:t>Площадь (единицы площади  — квадратный метр, квадратный сантиметр, квадратный дециметр).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7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2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7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0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7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0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78" w:after="0" w:line="240" w:lineRule="auto"/>
              <w:ind w:left="72"/>
              <w:rPr>
                <w:rFonts w:ascii="Cambria" w:eastAsia="Cambria" w:hAnsi="Cambria" w:cs="Cambri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Учебный диалог: обсуждение практических ситуаций.</w:t>
            </w:r>
          </w:p>
          <w:p w:rsidR="00820262" w:rsidRDefault="00DE12C2">
            <w:pPr>
              <w:widowControl w:val="0"/>
              <w:spacing w:before="20" w:after="0" w:line="254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Ситуации необходимого перехода от одних единиц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измерения величины к другим. Установление отношения (больше, меньше, равно) между значениями величины, представленными в разных единицах. Применение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соотноше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ний между величинами в ситуациях купл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и-</w:t>
            </w:r>
            <w:proofErr w:type="gramEnd"/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продажи, движения, работы. Прикидка значения величины на глаз, проверка измерением, расчётами;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Моделирование: использование предметной модели для иллюстрации зависимости между величинами (больше/ меньше), хода выпол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нения арифметических действий с величинами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lastRenderedPageBreak/>
              <w:t xml:space="preserve">(сложение, вычитание, увеличение/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уменьшение в несколько раз) в случаях, сводимых к устным вычислениям;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Комментирование. Представление значения величины в заданных единицах, комментирование перехода от одних еди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ниц к другим (однородным);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78" w:after="0" w:line="252" w:lineRule="auto"/>
              <w:ind w:left="72" w:right="144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lastRenderedPageBreak/>
              <w:t xml:space="preserve">Устный опрос; Письменный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контроль;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Практическая работа;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78" w:after="0" w:line="245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https://uchi.ru/ </w:t>
            </w:r>
            <w:r>
              <w:rPr>
                <w:rFonts w:ascii="Cambria" w:eastAsia="Cambria" w:hAnsi="Cambria" w:cs="Cambria"/>
              </w:rPr>
              <w:br/>
            </w:r>
            <w:hyperlink r:id="rId14">
              <w:r>
                <w:rPr>
                  <w:rFonts w:ascii="Times New Roman" w:eastAsia="Times New Roman" w:hAnsi="Times New Roman" w:cs="Times New Roman"/>
                  <w:color w:val="000000"/>
                  <w:sz w:val="16"/>
                  <w:u w:val="single"/>
                </w:rPr>
                <w:t>https://education.yandex.ru/</w:t>
              </w:r>
            </w:hyperlink>
          </w:p>
        </w:tc>
      </w:tr>
      <w:tr w:rsidR="00820262">
        <w:tblPrEx>
          <w:tblCellMar>
            <w:top w:w="0" w:type="dxa"/>
            <w:bottom w:w="0" w:type="dxa"/>
          </w:tblCellMar>
        </w:tblPrEx>
        <w:trPr>
          <w:trHeight w:val="4470"/>
        </w:trPr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76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lastRenderedPageBreak/>
              <w:t>2.7.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76" w:after="0" w:line="250" w:lineRule="auto"/>
              <w:ind w:left="72" w:right="288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  <w:t>Расчёт времени. Соотношение «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  <w:t>начало, окончание, продолжительность события» в практической ситуации.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76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1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76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0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76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0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76" w:after="0" w:line="240" w:lineRule="auto"/>
              <w:ind w:left="72"/>
              <w:rPr>
                <w:rFonts w:ascii="Cambria" w:eastAsia="Cambria" w:hAnsi="Cambria" w:cs="Cambri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Учебный диалог: обсуждение практических ситуаций.</w:t>
            </w:r>
          </w:p>
          <w:p w:rsidR="00820262" w:rsidRDefault="00DE12C2">
            <w:pPr>
              <w:widowControl w:val="0"/>
              <w:spacing w:before="20" w:after="0" w:line="254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Ситуации необходимого перехода от одних единиц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измерения величины к другим. Установление отношения (больше, меньше, равно) между значениями величины, представленными в разных единицах. Применение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соотношений между величинами в ситуациях купл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и-</w:t>
            </w:r>
            <w:proofErr w:type="gramEnd"/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продажи, движения, работы. Прикидка значения величины на г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лаз, проверка измерением, расчётами;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Моделирование: использование предметной модели для иллюстрации зависимости между величинами (больше/ меньше), хода выполнения арифметических действий с величинами (сложение, вычитание, увеличение/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уменьшение в несколь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ко раз) в случаях, сводимых к устным вычислениям;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Комментирование. Представление значения величины в заданных единицах, комментирование перехода от одних единиц к другим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lastRenderedPageBreak/>
              <w:t xml:space="preserve">(однородным);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Пропедевтика исследовательской работы: определять с помощью цифровых и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 аналоговых приборов,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измерительных инструментов длину, массу, время;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выполнять прикидку и оценку результата измерений;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определять продолжительность события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.;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76" w:after="0" w:line="252" w:lineRule="auto"/>
              <w:ind w:left="72" w:right="144"/>
            </w:pP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lastRenderedPageBreak/>
              <w:t xml:space="preserve">Устный опрос; Письменный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контроль;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Практическая работа;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76" w:after="0" w:line="245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https://uchi.ru/ </w:t>
            </w:r>
            <w:r>
              <w:rPr>
                <w:rFonts w:ascii="Cambria" w:eastAsia="Cambria" w:hAnsi="Cambria" w:cs="Cambria"/>
              </w:rPr>
              <w:br/>
            </w:r>
            <w:hyperlink r:id="rId15">
              <w:r>
                <w:rPr>
                  <w:rFonts w:ascii="Times New Roman" w:eastAsia="Times New Roman" w:hAnsi="Times New Roman" w:cs="Times New Roman"/>
                  <w:color w:val="000000"/>
                  <w:sz w:val="16"/>
                  <w:u w:val="single"/>
                </w:rPr>
                <w:t>https://education.yandex.ru/</w:t>
              </w:r>
            </w:hyperlink>
          </w:p>
        </w:tc>
      </w:tr>
    </w:tbl>
    <w:p w:rsidR="00820262" w:rsidRDefault="00820262">
      <w:pPr>
        <w:widowControl w:val="0"/>
        <w:spacing w:after="0" w:line="240" w:lineRule="auto"/>
        <w:rPr>
          <w:rFonts w:ascii="Cambria" w:eastAsia="Cambria" w:hAnsi="Cambria" w:cs="Cambria"/>
        </w:rPr>
      </w:pPr>
    </w:p>
    <w:p w:rsidR="00820262" w:rsidRDefault="00820262">
      <w:pPr>
        <w:rPr>
          <w:rFonts w:ascii="Cambria" w:eastAsia="Cambria" w:hAnsi="Cambria" w:cs="Cambria"/>
        </w:rPr>
      </w:pPr>
    </w:p>
    <w:p w:rsidR="00820262" w:rsidRDefault="00820262">
      <w:pPr>
        <w:widowControl w:val="0"/>
        <w:spacing w:after="66" w:line="240" w:lineRule="auto"/>
        <w:rPr>
          <w:rFonts w:ascii="Cambria" w:eastAsia="Cambria" w:hAnsi="Cambria" w:cs="Cambria"/>
        </w:rPr>
      </w:pPr>
    </w:p>
    <w:tbl>
      <w:tblPr>
        <w:tblW w:w="0" w:type="auto"/>
        <w:tblInd w:w="6" w:type="dxa"/>
        <w:tblCellMar>
          <w:left w:w="10" w:type="dxa"/>
          <w:right w:w="10" w:type="dxa"/>
        </w:tblCellMar>
        <w:tblLook w:val="0000"/>
      </w:tblPr>
      <w:tblGrid>
        <w:gridCol w:w="560"/>
        <w:gridCol w:w="1752"/>
        <w:gridCol w:w="553"/>
        <w:gridCol w:w="481"/>
        <w:gridCol w:w="480"/>
        <w:gridCol w:w="346"/>
        <w:gridCol w:w="1912"/>
        <w:gridCol w:w="1406"/>
        <w:gridCol w:w="2075"/>
      </w:tblGrid>
      <w:tr w:rsidR="00820262">
        <w:tblPrEx>
          <w:tblCellMar>
            <w:top w:w="0" w:type="dxa"/>
            <w:bottom w:w="0" w:type="dxa"/>
          </w:tblCellMar>
        </w:tblPrEx>
        <w:trPr>
          <w:trHeight w:val="4382"/>
        </w:trPr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7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2.8.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78" w:after="0" w:line="247" w:lineRule="auto"/>
              <w:ind w:left="72" w:right="144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  <w:t xml:space="preserve">Соотношение «больше/ меньше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  <w:t>на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  <w:t>/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  <w:t>в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  <w:t xml:space="preserve">» в ситуации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  <w:t>сравнения предметов и  объектов на основе измерения величин.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7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2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7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1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7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0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78" w:after="0" w:line="240" w:lineRule="auto"/>
              <w:ind w:left="72"/>
              <w:rPr>
                <w:rFonts w:ascii="Cambria" w:eastAsia="Cambria" w:hAnsi="Cambria" w:cs="Cambri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Учебный диалог: обсуждение практических ситуаций.</w:t>
            </w:r>
          </w:p>
          <w:p w:rsidR="00820262" w:rsidRDefault="00DE12C2">
            <w:pPr>
              <w:widowControl w:val="0"/>
              <w:spacing w:before="20" w:after="0" w:line="254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Ситуации необходимого перехода от одних единиц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измерения величины к другим. Установление отношения (больше, меньше, равно) между значениями величины, представленными в разных единицах. Применение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соотношений между величинами в ситуациях купл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и-</w:t>
            </w:r>
            <w:proofErr w:type="gramEnd"/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продажи, д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вижения, работы. Прикидка значения величины на глаз, проверка измерением, расчётами;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Моделирование: использование предметной модели для иллюстрации зависимости между величинами (больше/ меньше), хода выполнения арифметических действий с величинами (сложен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ие, вычитание, увеличение/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уменьшение в несколько раз) в случаях, сводимых к устным вычислениям;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Комментирование. Представление значения величины в заданных единицах,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lastRenderedPageBreak/>
              <w:t xml:space="preserve">комментирование перехода от одних единиц к другим (однородным);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Пропедевтика исследова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тельской работы: определять с помощью цифровых и аналоговых приборов,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измерительных инструментов длину, массу, время;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выполнять прикидку и оценку результата измерений;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определять продолжительность события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.;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78" w:after="0" w:line="252" w:lineRule="auto"/>
              <w:ind w:left="72" w:right="144"/>
            </w:pP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lastRenderedPageBreak/>
              <w:t xml:space="preserve">Устный опрос; Письменный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контроль;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Практичес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кая работа;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78" w:after="0" w:line="245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https://uchi.ru/ </w:t>
            </w:r>
            <w:r>
              <w:rPr>
                <w:rFonts w:ascii="Cambria" w:eastAsia="Cambria" w:hAnsi="Cambria" w:cs="Cambria"/>
              </w:rPr>
              <w:br/>
            </w:r>
            <w:hyperlink r:id="rId16">
              <w:r>
                <w:rPr>
                  <w:rFonts w:ascii="Times New Roman" w:eastAsia="Times New Roman" w:hAnsi="Times New Roman" w:cs="Times New Roman"/>
                  <w:color w:val="000000"/>
                  <w:sz w:val="16"/>
                  <w:u w:val="single"/>
                </w:rPr>
                <w:t>https://education.yandex.ru/</w:t>
              </w:r>
            </w:hyperlink>
          </w:p>
        </w:tc>
      </w:tr>
      <w:tr w:rsidR="00820262">
        <w:tblPrEx>
          <w:tblCellMar>
            <w:top w:w="0" w:type="dxa"/>
            <w:bottom w:w="0" w:type="dxa"/>
          </w:tblCellMar>
        </w:tblPrEx>
        <w:trPr>
          <w:trHeight w:val="348"/>
        </w:trPr>
        <w:tc>
          <w:tcPr>
            <w:tcW w:w="3452" w:type="dxa"/>
            <w:gridSpan w:val="2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7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lastRenderedPageBreak/>
              <w:t>Итого по разделу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7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10</w:t>
            </w:r>
          </w:p>
        </w:tc>
        <w:tc>
          <w:tcPr>
            <w:tcW w:w="10356" w:type="dxa"/>
            <w:gridSpan w:val="6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</w:tr>
      <w:tr w:rsidR="00820262">
        <w:tblPrEx>
          <w:tblCellMar>
            <w:top w:w="0" w:type="dxa"/>
            <w:bottom w:w="0" w:type="dxa"/>
          </w:tblCellMar>
        </w:tblPrEx>
        <w:trPr>
          <w:trHeight w:val="350"/>
        </w:trPr>
        <w:tc>
          <w:tcPr>
            <w:tcW w:w="15534" w:type="dxa"/>
            <w:gridSpan w:val="9"/>
            <w:tcBorders>
              <w:top w:val="single" w:sz="4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7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Раздел 3.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  <w:t xml:space="preserve"> Арифметические действия</w:t>
            </w:r>
          </w:p>
        </w:tc>
      </w:tr>
      <w:tr w:rsidR="00820262">
        <w:tblPrEx>
          <w:tblCellMar>
            <w:top w:w="0" w:type="dxa"/>
            <w:bottom w:w="0" w:type="dxa"/>
          </w:tblCellMar>
        </w:tblPrEx>
        <w:trPr>
          <w:trHeight w:val="1116"/>
        </w:trPr>
        <w:tc>
          <w:tcPr>
            <w:tcW w:w="1726" w:type="dxa"/>
            <w:tcBorders>
              <w:top w:val="single" w:sz="5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74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3.1.</w:t>
            </w:r>
          </w:p>
        </w:tc>
        <w:tc>
          <w:tcPr>
            <w:tcW w:w="1726" w:type="dxa"/>
            <w:tcBorders>
              <w:top w:val="single" w:sz="5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74" w:after="0" w:line="250" w:lineRule="auto"/>
              <w:ind w:left="72" w:right="144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  <w:t xml:space="preserve">Устные вычисления, сводимые к действиям в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  <w:t xml:space="preserve">пределах 100 (табличное и 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  <w:t>внетабличное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  <w:t xml:space="preserve"> умножение, деление, действия с  круглыми числами).</w:t>
            </w:r>
          </w:p>
        </w:tc>
        <w:tc>
          <w:tcPr>
            <w:tcW w:w="1726" w:type="dxa"/>
            <w:tcBorders>
              <w:top w:val="single" w:sz="5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74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3</w:t>
            </w:r>
          </w:p>
        </w:tc>
        <w:tc>
          <w:tcPr>
            <w:tcW w:w="1726" w:type="dxa"/>
            <w:tcBorders>
              <w:top w:val="single" w:sz="5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74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0</w:t>
            </w:r>
          </w:p>
        </w:tc>
        <w:tc>
          <w:tcPr>
            <w:tcW w:w="1726" w:type="dxa"/>
            <w:tcBorders>
              <w:top w:val="single" w:sz="5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74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2</w:t>
            </w:r>
          </w:p>
        </w:tc>
        <w:tc>
          <w:tcPr>
            <w:tcW w:w="1726" w:type="dxa"/>
            <w:tcBorders>
              <w:top w:val="single" w:sz="5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26" w:type="dxa"/>
            <w:tcBorders>
              <w:top w:val="single" w:sz="5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74" w:after="0" w:line="25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Упражнения: устные и письменные приёмы вычислений; Устное вычисление в случаях, сводимых к действиям в пределах 100 (действия с десятками, сотнями, умножение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и деление на 1, 10, 100). Действия с числами 0 и 1;</w:t>
            </w:r>
          </w:p>
        </w:tc>
        <w:tc>
          <w:tcPr>
            <w:tcW w:w="1726" w:type="dxa"/>
            <w:tcBorders>
              <w:top w:val="single" w:sz="5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74" w:after="0" w:line="252" w:lineRule="auto"/>
              <w:ind w:left="72" w:right="144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Устный опрос; Письменный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контроль;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Практическая работа;</w:t>
            </w:r>
          </w:p>
        </w:tc>
        <w:tc>
          <w:tcPr>
            <w:tcW w:w="1726" w:type="dxa"/>
            <w:tcBorders>
              <w:top w:val="single" w:sz="5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74" w:after="0" w:line="245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https://uchi.ru/ </w:t>
            </w:r>
            <w:r>
              <w:rPr>
                <w:rFonts w:ascii="Cambria" w:eastAsia="Cambria" w:hAnsi="Cambria" w:cs="Cambria"/>
              </w:rPr>
              <w:br/>
            </w:r>
            <w:hyperlink r:id="rId17">
              <w:r>
                <w:rPr>
                  <w:rFonts w:ascii="Times New Roman" w:eastAsia="Times New Roman" w:hAnsi="Times New Roman" w:cs="Times New Roman"/>
                  <w:color w:val="000000"/>
                  <w:sz w:val="16"/>
                  <w:u w:val="single"/>
                </w:rPr>
                <w:t>https://education.yandex.ru/</w:t>
              </w:r>
            </w:hyperlink>
          </w:p>
        </w:tc>
      </w:tr>
      <w:tr w:rsidR="00820262">
        <w:tblPrEx>
          <w:tblCellMar>
            <w:top w:w="0" w:type="dxa"/>
            <w:bottom w:w="0" w:type="dxa"/>
          </w:tblCellMar>
        </w:tblPrEx>
        <w:trPr>
          <w:trHeight w:val="1740"/>
        </w:trPr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76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3.2.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76" w:after="0" w:line="245" w:lineRule="auto"/>
              <w:ind w:left="72" w:right="288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  <w:t>Письменное сложение, вычитание чисел в пределах 1000. Действия с  числами 0 и 1.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76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4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76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1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76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2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76" w:after="0" w:line="252" w:lineRule="auto"/>
              <w:ind w:left="72" w:right="144"/>
              <w:rPr>
                <w:rFonts w:ascii="Cambria" w:eastAsia="Cambria" w:hAnsi="Cambria" w:cs="Cambri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Прикидка результата выполнения действия;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Комментирование хода вычислений с использованием математической терминологии;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Применение правил порядка выполнения действий в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предложенной ситуации и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при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 конструирование числового выражения с заданным порядком выполнения действий.</w:t>
            </w:r>
          </w:p>
          <w:p w:rsidR="00820262" w:rsidRDefault="00DE12C2">
            <w:pPr>
              <w:widowControl w:val="0"/>
              <w:spacing w:before="20" w:after="0" w:line="245" w:lineRule="auto"/>
              <w:ind w:left="72" w:right="720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Сравнение числовых выражений без вычислений; Упражнение: письменные приёмы вычислений;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76" w:after="0" w:line="250" w:lineRule="auto"/>
              <w:ind w:left="72" w:right="144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Письменный конт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роль;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Практическая работа;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76" w:after="0" w:line="245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https://uchi.ru/ </w:t>
            </w:r>
            <w:r>
              <w:rPr>
                <w:rFonts w:ascii="Cambria" w:eastAsia="Cambria" w:hAnsi="Cambria" w:cs="Cambria"/>
              </w:rPr>
              <w:br/>
            </w:r>
            <w:hyperlink r:id="rId18">
              <w:r>
                <w:rPr>
                  <w:rFonts w:ascii="Times New Roman" w:eastAsia="Times New Roman" w:hAnsi="Times New Roman" w:cs="Times New Roman"/>
                  <w:color w:val="000000"/>
                  <w:sz w:val="16"/>
                  <w:u w:val="single"/>
                </w:rPr>
                <w:t>https://education.yandex.ru/</w:t>
              </w:r>
            </w:hyperlink>
          </w:p>
        </w:tc>
      </w:tr>
      <w:tr w:rsidR="00820262">
        <w:tblPrEx>
          <w:tblCellMar>
            <w:top w:w="0" w:type="dxa"/>
            <w:bottom w:w="0" w:type="dxa"/>
          </w:tblCellMar>
        </w:tblPrEx>
        <w:trPr>
          <w:trHeight w:val="732"/>
        </w:trPr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7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3.3.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7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  <w:t>Взаимосвязь умножения и  деления.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7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4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7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0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7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2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78" w:after="0" w:line="247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Наблюдение закономерностей, общего и различного в ходе выполнения действий одной ступени (сложения-вычитания, умножения-деления);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78" w:after="0" w:line="245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https://uchi.ru/ </w:t>
            </w:r>
            <w:r>
              <w:rPr>
                <w:rFonts w:ascii="Cambria" w:eastAsia="Cambria" w:hAnsi="Cambria" w:cs="Cambria"/>
              </w:rPr>
              <w:br/>
            </w:r>
            <w:hyperlink r:id="rId19">
              <w:r>
                <w:rPr>
                  <w:rFonts w:ascii="Times New Roman" w:eastAsia="Times New Roman" w:hAnsi="Times New Roman" w:cs="Times New Roman"/>
                  <w:color w:val="000000"/>
                  <w:sz w:val="16"/>
                  <w:u w:val="single"/>
                </w:rPr>
                <w:t>https://education.yandex.ru/</w:t>
              </w:r>
            </w:hyperlink>
          </w:p>
        </w:tc>
      </w:tr>
      <w:tr w:rsidR="00820262">
        <w:tblPrEx>
          <w:tblCellMar>
            <w:top w:w="0" w:type="dxa"/>
            <w:bottom w:w="0" w:type="dxa"/>
          </w:tblCellMar>
        </w:tblPrEx>
        <w:trPr>
          <w:trHeight w:val="2058"/>
        </w:trPr>
        <w:tc>
          <w:tcPr>
            <w:tcW w:w="1726" w:type="dxa"/>
            <w:tcBorders>
              <w:top w:val="single" w:sz="5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76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lastRenderedPageBreak/>
              <w:t>3.4.</w:t>
            </w:r>
          </w:p>
        </w:tc>
        <w:tc>
          <w:tcPr>
            <w:tcW w:w="1726" w:type="dxa"/>
            <w:tcBorders>
              <w:top w:val="single" w:sz="5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76" w:after="0" w:line="245" w:lineRule="auto"/>
              <w:ind w:left="72" w:right="576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  <w:t>Письменное умножение в  столбик, письменное деление уголком.</w:t>
            </w:r>
          </w:p>
        </w:tc>
        <w:tc>
          <w:tcPr>
            <w:tcW w:w="1726" w:type="dxa"/>
            <w:tcBorders>
              <w:top w:val="single" w:sz="5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76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5</w:t>
            </w:r>
          </w:p>
        </w:tc>
        <w:tc>
          <w:tcPr>
            <w:tcW w:w="1726" w:type="dxa"/>
            <w:tcBorders>
              <w:top w:val="single" w:sz="5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76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0</w:t>
            </w:r>
          </w:p>
        </w:tc>
        <w:tc>
          <w:tcPr>
            <w:tcW w:w="1726" w:type="dxa"/>
            <w:tcBorders>
              <w:top w:val="single" w:sz="5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76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3</w:t>
            </w:r>
          </w:p>
        </w:tc>
        <w:tc>
          <w:tcPr>
            <w:tcW w:w="1726" w:type="dxa"/>
            <w:tcBorders>
              <w:top w:val="single" w:sz="5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26" w:type="dxa"/>
            <w:tcBorders>
              <w:top w:val="single" w:sz="5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76" w:after="0" w:line="254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Оформление математической записи: составление и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проверка правильности математических утверждений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относительно набора математических объектов (чисел, величин, числовых выражений, геометрических фигур); Наблюдение закономерностей, общего и различного в ходе выполнения действий одной ступени (сложения-вычитания, умножения-деления);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Моделирование: исполь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зование предметных моделей для объяснения способа (приёма) нахождения неизвестного компонента арифметического действия;</w:t>
            </w:r>
          </w:p>
        </w:tc>
        <w:tc>
          <w:tcPr>
            <w:tcW w:w="1726" w:type="dxa"/>
            <w:tcBorders>
              <w:top w:val="single" w:sz="5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26" w:type="dxa"/>
            <w:tcBorders>
              <w:top w:val="single" w:sz="5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76" w:after="0" w:line="245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https://uchi.ru/ </w:t>
            </w:r>
            <w:r>
              <w:rPr>
                <w:rFonts w:ascii="Cambria" w:eastAsia="Cambria" w:hAnsi="Cambria" w:cs="Cambria"/>
              </w:rPr>
              <w:br/>
            </w:r>
            <w:hyperlink r:id="rId20">
              <w:r>
                <w:rPr>
                  <w:rFonts w:ascii="Times New Roman" w:eastAsia="Times New Roman" w:hAnsi="Times New Roman" w:cs="Times New Roman"/>
                  <w:color w:val="000000"/>
                  <w:sz w:val="16"/>
                  <w:u w:val="single"/>
                </w:rPr>
                <w:t>https://education.yandex.ru/</w:t>
              </w:r>
            </w:hyperlink>
          </w:p>
        </w:tc>
      </w:tr>
    </w:tbl>
    <w:p w:rsidR="00820262" w:rsidRDefault="00820262">
      <w:pPr>
        <w:widowControl w:val="0"/>
        <w:spacing w:after="0" w:line="240" w:lineRule="auto"/>
        <w:rPr>
          <w:rFonts w:ascii="Cambria" w:eastAsia="Cambria" w:hAnsi="Cambria" w:cs="Cambria"/>
        </w:rPr>
      </w:pPr>
    </w:p>
    <w:p w:rsidR="00820262" w:rsidRDefault="00820262">
      <w:pPr>
        <w:rPr>
          <w:rFonts w:ascii="Cambria" w:eastAsia="Cambria" w:hAnsi="Cambria" w:cs="Cambria"/>
        </w:rPr>
      </w:pPr>
    </w:p>
    <w:p w:rsidR="00820262" w:rsidRDefault="00820262">
      <w:pPr>
        <w:widowControl w:val="0"/>
        <w:spacing w:after="66" w:line="240" w:lineRule="auto"/>
        <w:rPr>
          <w:rFonts w:ascii="Cambria" w:eastAsia="Cambria" w:hAnsi="Cambria" w:cs="Cambria"/>
        </w:rPr>
      </w:pPr>
    </w:p>
    <w:tbl>
      <w:tblPr>
        <w:tblW w:w="0" w:type="auto"/>
        <w:tblInd w:w="6" w:type="dxa"/>
        <w:tblCellMar>
          <w:left w:w="10" w:type="dxa"/>
          <w:right w:w="10" w:type="dxa"/>
        </w:tblCellMar>
        <w:tblLook w:val="0000"/>
      </w:tblPr>
      <w:tblGrid>
        <w:gridCol w:w="811"/>
        <w:gridCol w:w="2864"/>
        <w:gridCol w:w="743"/>
        <w:gridCol w:w="683"/>
        <w:gridCol w:w="682"/>
        <w:gridCol w:w="569"/>
        <w:gridCol w:w="569"/>
        <w:gridCol w:w="569"/>
        <w:gridCol w:w="2075"/>
      </w:tblGrid>
      <w:tr w:rsidR="00820262">
        <w:tblPrEx>
          <w:tblCellMar>
            <w:top w:w="0" w:type="dxa"/>
            <w:bottom w:w="0" w:type="dxa"/>
          </w:tblCellMar>
        </w:tblPrEx>
        <w:trPr>
          <w:trHeight w:val="540"/>
        </w:trPr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7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3.5.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78" w:after="0" w:line="245" w:lineRule="auto"/>
              <w:ind w:left="72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  <w:t>Письменное умножение, деление на однозначное число в пределах 1000.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7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4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7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1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7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2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78" w:after="0" w:line="245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https://uchi.ru/ </w:t>
            </w:r>
            <w:r>
              <w:rPr>
                <w:rFonts w:ascii="Cambria" w:eastAsia="Cambria" w:hAnsi="Cambria" w:cs="Cambria"/>
              </w:rPr>
              <w:br/>
            </w:r>
            <w:hyperlink r:id="rId21">
              <w:r>
                <w:rPr>
                  <w:rFonts w:ascii="Times New Roman" w:eastAsia="Times New Roman" w:hAnsi="Times New Roman" w:cs="Times New Roman"/>
                  <w:color w:val="000000"/>
                  <w:sz w:val="16"/>
                  <w:u w:val="single"/>
                </w:rPr>
                <w:t>https://education.yandex.ru/</w:t>
              </w:r>
            </w:hyperlink>
          </w:p>
        </w:tc>
      </w:tr>
      <w:tr w:rsidR="00820262">
        <w:tblPrEx>
          <w:tblCellMar>
            <w:top w:w="0" w:type="dxa"/>
            <w:bottom w:w="0" w:type="dxa"/>
          </w:tblCellMar>
        </w:tblPrEx>
        <w:trPr>
          <w:trHeight w:val="732"/>
        </w:trPr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7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3.6.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78" w:after="0" w:line="247" w:lineRule="auto"/>
              <w:ind w:left="72" w:right="288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  <w:t>Проверка результата вычисления (прикидка или оценка результата, обратное действие, применение алгоритма, использование калькулятора).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7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4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7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0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7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3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78" w:after="0" w:line="245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https://uchi.ru/ </w:t>
            </w:r>
            <w:r>
              <w:rPr>
                <w:rFonts w:ascii="Cambria" w:eastAsia="Cambria" w:hAnsi="Cambria" w:cs="Cambria"/>
              </w:rPr>
              <w:br/>
            </w:r>
            <w:hyperlink r:id="rId22">
              <w:r>
                <w:rPr>
                  <w:rFonts w:ascii="Times New Roman" w:eastAsia="Times New Roman" w:hAnsi="Times New Roman" w:cs="Times New Roman"/>
                  <w:color w:val="000000"/>
                  <w:sz w:val="16"/>
                  <w:u w:val="single"/>
                </w:rPr>
                <w:t>https://education.yandex.ru/</w:t>
              </w:r>
            </w:hyperlink>
          </w:p>
        </w:tc>
      </w:tr>
      <w:tr w:rsidR="00820262">
        <w:tblPrEx>
          <w:tblCellMar>
            <w:top w:w="0" w:type="dxa"/>
            <w:bottom w:w="0" w:type="dxa"/>
          </w:tblCellMar>
        </w:tblPrEx>
        <w:trPr>
          <w:trHeight w:val="542"/>
        </w:trPr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7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3.7.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78" w:after="0" w:line="245" w:lineRule="auto"/>
              <w:ind w:left="72" w:right="144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  <w:t>Переместительное, сочетательное свойства сложения, умножения при вычислениях.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7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3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78" w:after="0" w:line="245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https://uchi.ru/ </w:t>
            </w:r>
            <w:r>
              <w:rPr>
                <w:rFonts w:ascii="Cambria" w:eastAsia="Cambria" w:hAnsi="Cambria" w:cs="Cambria"/>
              </w:rPr>
              <w:br/>
            </w:r>
            <w:hyperlink r:id="rId23">
              <w:r>
                <w:rPr>
                  <w:rFonts w:ascii="Times New Roman" w:eastAsia="Times New Roman" w:hAnsi="Times New Roman" w:cs="Times New Roman"/>
                  <w:color w:val="000000"/>
                  <w:sz w:val="16"/>
                  <w:u w:val="single"/>
                </w:rPr>
                <w:t>https://education.yandex.ru/</w:t>
              </w:r>
            </w:hyperlink>
          </w:p>
        </w:tc>
      </w:tr>
      <w:tr w:rsidR="00820262">
        <w:tblPrEx>
          <w:tblCellMar>
            <w:top w:w="0" w:type="dxa"/>
            <w:bottom w:w="0" w:type="dxa"/>
          </w:tblCellMar>
        </w:tblPrEx>
        <w:trPr>
          <w:trHeight w:val="540"/>
        </w:trPr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76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3.8.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76" w:after="0" w:line="245" w:lineRule="auto"/>
              <w:ind w:left="72" w:right="1296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  <w:t>Нахождение неизвестного компонента арифметического действия.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76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3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76" w:after="0" w:line="245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https://uchi.ru/ </w:t>
            </w:r>
            <w:r>
              <w:rPr>
                <w:rFonts w:ascii="Cambria" w:eastAsia="Cambria" w:hAnsi="Cambria" w:cs="Cambria"/>
              </w:rPr>
              <w:br/>
            </w:r>
            <w:hyperlink r:id="rId24">
              <w:r>
                <w:rPr>
                  <w:rFonts w:ascii="Times New Roman" w:eastAsia="Times New Roman" w:hAnsi="Times New Roman" w:cs="Times New Roman"/>
                  <w:color w:val="000000"/>
                  <w:sz w:val="16"/>
                  <w:u w:val="single"/>
                </w:rPr>
                <w:t>https://education.yandex.ru/</w:t>
              </w:r>
            </w:hyperlink>
          </w:p>
        </w:tc>
      </w:tr>
      <w:tr w:rsidR="00820262">
        <w:tblPrEx>
          <w:tblCellMar>
            <w:top w:w="0" w:type="dxa"/>
            <w:bottom w:w="0" w:type="dxa"/>
          </w:tblCellMar>
        </w:tblPrEx>
        <w:trPr>
          <w:trHeight w:val="924"/>
        </w:trPr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76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3.9.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76" w:after="0" w:line="250" w:lineRule="auto"/>
              <w:ind w:left="72" w:right="144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  <w:t xml:space="preserve">Порядок действий в  числовом выражении, значение числового выражения, содержащего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  <w:t>несколько действий (со скобками/ без скобок), с вычислениями в пределах 1000.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76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4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76" w:after="0" w:line="245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https://uchi.ru/ </w:t>
            </w:r>
            <w:r>
              <w:rPr>
                <w:rFonts w:ascii="Cambria" w:eastAsia="Cambria" w:hAnsi="Cambria" w:cs="Cambria"/>
              </w:rPr>
              <w:br/>
            </w:r>
            <w:hyperlink r:id="rId25">
              <w:r>
                <w:rPr>
                  <w:rFonts w:ascii="Times New Roman" w:eastAsia="Times New Roman" w:hAnsi="Times New Roman" w:cs="Times New Roman"/>
                  <w:color w:val="000000"/>
                  <w:sz w:val="16"/>
                  <w:u w:val="single"/>
                </w:rPr>
                <w:t>https://education.yandex.ru/</w:t>
              </w:r>
            </w:hyperlink>
          </w:p>
        </w:tc>
      </w:tr>
      <w:tr w:rsidR="00820262">
        <w:tblPrEx>
          <w:tblCellMar>
            <w:top w:w="0" w:type="dxa"/>
            <w:bottom w:w="0" w:type="dxa"/>
          </w:tblCellMar>
        </w:tblPrEx>
        <w:trPr>
          <w:trHeight w:val="540"/>
        </w:trPr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76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3.10.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76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  <w:t>Однородные величины: сложение и вычитание.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76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3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76" w:after="0" w:line="245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https://uchi.ru/ </w:t>
            </w:r>
            <w:r>
              <w:rPr>
                <w:rFonts w:ascii="Cambria" w:eastAsia="Cambria" w:hAnsi="Cambria" w:cs="Cambria"/>
              </w:rPr>
              <w:br/>
            </w:r>
            <w:hyperlink r:id="rId26">
              <w:r>
                <w:rPr>
                  <w:rFonts w:ascii="Times New Roman" w:eastAsia="Times New Roman" w:hAnsi="Times New Roman" w:cs="Times New Roman"/>
                  <w:color w:val="000000"/>
                  <w:sz w:val="16"/>
                  <w:u w:val="single"/>
                </w:rPr>
                <w:t>https://education.yandex.ru/</w:t>
              </w:r>
            </w:hyperlink>
          </w:p>
        </w:tc>
      </w:tr>
      <w:tr w:rsidR="00820262">
        <w:tblPrEx>
          <w:tblCellMar>
            <w:top w:w="0" w:type="dxa"/>
            <w:bottom w:w="0" w:type="dxa"/>
          </w:tblCellMar>
        </w:tblPrEx>
        <w:trPr>
          <w:trHeight w:val="540"/>
        </w:trPr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7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3.11.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7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  <w:t>Равенство с неизвестным числом, записанным буквой.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7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3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78" w:after="0" w:line="245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https://uchi.ru/ </w:t>
            </w:r>
            <w:r>
              <w:rPr>
                <w:rFonts w:ascii="Cambria" w:eastAsia="Cambria" w:hAnsi="Cambria" w:cs="Cambria"/>
              </w:rPr>
              <w:br/>
            </w:r>
            <w:hyperlink r:id="rId27">
              <w:r>
                <w:rPr>
                  <w:rFonts w:ascii="Times New Roman" w:eastAsia="Times New Roman" w:hAnsi="Times New Roman" w:cs="Times New Roman"/>
                  <w:color w:val="000000"/>
                  <w:sz w:val="16"/>
                  <w:u w:val="single"/>
                </w:rPr>
                <w:t>https://education.yandex.ru/</w:t>
              </w:r>
            </w:hyperlink>
          </w:p>
        </w:tc>
      </w:tr>
      <w:tr w:rsidR="00820262">
        <w:tblPrEx>
          <w:tblCellMar>
            <w:top w:w="0" w:type="dxa"/>
            <w:bottom w:w="0" w:type="dxa"/>
          </w:tblCellMar>
        </w:tblPrEx>
        <w:trPr>
          <w:trHeight w:val="540"/>
        </w:trPr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7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3.12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78" w:after="0" w:line="245" w:lineRule="auto"/>
              <w:ind w:left="72" w:right="144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  <w:t>Умножение и деление круглого числа на однозначное число.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7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3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78" w:after="0" w:line="245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https://uchi.ru/ </w:t>
            </w:r>
            <w:r>
              <w:rPr>
                <w:rFonts w:ascii="Cambria" w:eastAsia="Cambria" w:hAnsi="Cambria" w:cs="Cambria"/>
              </w:rPr>
              <w:br/>
            </w:r>
            <w:hyperlink r:id="rId28">
              <w:r>
                <w:rPr>
                  <w:rFonts w:ascii="Times New Roman" w:eastAsia="Times New Roman" w:hAnsi="Times New Roman" w:cs="Times New Roman"/>
                  <w:color w:val="000000"/>
                  <w:sz w:val="16"/>
                  <w:u w:val="single"/>
                </w:rPr>
                <w:t>https://education.yandex.ru/</w:t>
              </w:r>
            </w:hyperlink>
          </w:p>
        </w:tc>
      </w:tr>
      <w:tr w:rsidR="00820262">
        <w:tblPrEx>
          <w:tblCellMar>
            <w:top w:w="0" w:type="dxa"/>
            <w:bottom w:w="0" w:type="dxa"/>
          </w:tblCellMar>
        </w:tblPrEx>
        <w:trPr>
          <w:trHeight w:val="734"/>
        </w:trPr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7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3.13.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78" w:after="0" w:line="247" w:lineRule="auto"/>
              <w:ind w:left="72" w:right="288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  <w:t xml:space="preserve">Умножение суммы на  число. Деление трёхзначного числа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  <w:t>на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  <w:t xml:space="preserve">  однозначное уголком. Деление суммы на число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.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7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5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7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1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78" w:after="0" w:line="245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https://uchi.ru/ </w:t>
            </w:r>
            <w:r>
              <w:rPr>
                <w:rFonts w:ascii="Cambria" w:eastAsia="Cambria" w:hAnsi="Cambria" w:cs="Cambria"/>
              </w:rPr>
              <w:br/>
            </w:r>
            <w:hyperlink r:id="rId29">
              <w:r>
                <w:rPr>
                  <w:rFonts w:ascii="Times New Roman" w:eastAsia="Times New Roman" w:hAnsi="Times New Roman" w:cs="Times New Roman"/>
                  <w:color w:val="000000"/>
                  <w:sz w:val="16"/>
                  <w:u w:val="single"/>
                </w:rPr>
                <w:t>https://education.yandex.ru/</w:t>
              </w:r>
            </w:hyperlink>
          </w:p>
        </w:tc>
      </w:tr>
      <w:tr w:rsidR="00820262">
        <w:tblPrEx>
          <w:tblCellMar>
            <w:top w:w="0" w:type="dxa"/>
            <w:bottom w:w="0" w:type="dxa"/>
          </w:tblCellMar>
        </w:tblPrEx>
        <w:trPr>
          <w:trHeight w:val="348"/>
        </w:trPr>
        <w:tc>
          <w:tcPr>
            <w:tcW w:w="3452" w:type="dxa"/>
            <w:gridSpan w:val="2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76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lastRenderedPageBreak/>
              <w:t>Итого по разделу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76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48</w:t>
            </w:r>
          </w:p>
        </w:tc>
        <w:tc>
          <w:tcPr>
            <w:tcW w:w="10356" w:type="dxa"/>
            <w:gridSpan w:val="6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</w:tr>
      <w:tr w:rsidR="00820262">
        <w:tblPrEx>
          <w:tblCellMar>
            <w:top w:w="0" w:type="dxa"/>
            <w:bottom w:w="0" w:type="dxa"/>
          </w:tblCellMar>
        </w:tblPrEx>
        <w:trPr>
          <w:trHeight w:val="348"/>
        </w:trPr>
        <w:tc>
          <w:tcPr>
            <w:tcW w:w="15534" w:type="dxa"/>
            <w:gridSpan w:val="9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76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Раздел 4.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  <w:t xml:space="preserve"> Текстовые задачи</w:t>
            </w:r>
          </w:p>
        </w:tc>
      </w:tr>
      <w:tr w:rsidR="00820262">
        <w:tblPrEx>
          <w:tblCellMar>
            <w:top w:w="0" w:type="dxa"/>
            <w:bottom w:w="0" w:type="dxa"/>
          </w:tblCellMar>
        </w:tblPrEx>
        <w:trPr>
          <w:trHeight w:val="924"/>
        </w:trPr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76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4.1.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76" w:after="0" w:line="250" w:lineRule="auto"/>
              <w:ind w:left="72" w:right="144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  <w:t xml:space="preserve">Работа с текстовой задачей: анализ данных и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  <w:t xml:space="preserve">отношений, представление на модели, планирование хода решения задач, решение арифметическим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  <w:t>способом.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76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5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76" w:after="0" w:line="245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https://uchi.ru/ </w:t>
            </w:r>
            <w:r>
              <w:rPr>
                <w:rFonts w:ascii="Cambria" w:eastAsia="Cambria" w:hAnsi="Cambria" w:cs="Cambria"/>
              </w:rPr>
              <w:br/>
            </w:r>
            <w:hyperlink r:id="rId30">
              <w:r>
                <w:rPr>
                  <w:rFonts w:ascii="Times New Roman" w:eastAsia="Times New Roman" w:hAnsi="Times New Roman" w:cs="Times New Roman"/>
                  <w:color w:val="000000"/>
                  <w:sz w:val="16"/>
                  <w:u w:val="single"/>
                </w:rPr>
                <w:t>https://education.yandex.ru/</w:t>
              </w:r>
            </w:hyperlink>
          </w:p>
        </w:tc>
      </w:tr>
      <w:tr w:rsidR="00820262">
        <w:tblPrEx>
          <w:tblCellMar>
            <w:top w:w="0" w:type="dxa"/>
            <w:bottom w:w="0" w:type="dxa"/>
          </w:tblCellMar>
        </w:tblPrEx>
        <w:trPr>
          <w:trHeight w:val="1116"/>
        </w:trPr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7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4.2.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78" w:after="0" w:line="252" w:lineRule="auto"/>
              <w:ind w:left="72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  <w:t xml:space="preserve">Задачи на  понимание смысла арифметических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  <w:t xml:space="preserve">действий (в том числе деления с остатком), отношений (больше/меньше на/в), зависимостей (купля-продажа, расчёт времени, количества), на  сравнение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  <w:t>(разностное, кратное).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7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6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78" w:after="0" w:line="245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https://uchi.ru/ </w:t>
            </w:r>
            <w:r>
              <w:rPr>
                <w:rFonts w:ascii="Cambria" w:eastAsia="Cambria" w:hAnsi="Cambria" w:cs="Cambria"/>
              </w:rPr>
              <w:br/>
            </w:r>
            <w:hyperlink r:id="rId31">
              <w:r>
                <w:rPr>
                  <w:rFonts w:ascii="Times New Roman" w:eastAsia="Times New Roman" w:hAnsi="Times New Roman" w:cs="Times New Roman"/>
                  <w:color w:val="000000"/>
                  <w:sz w:val="16"/>
                  <w:u w:val="single"/>
                </w:rPr>
                <w:t>https://education.yandex.ru/</w:t>
              </w:r>
            </w:hyperlink>
          </w:p>
        </w:tc>
      </w:tr>
      <w:tr w:rsidR="00820262">
        <w:tblPrEx>
          <w:tblCellMar>
            <w:top w:w="0" w:type="dxa"/>
            <w:bottom w:w="0" w:type="dxa"/>
          </w:tblCellMar>
        </w:tblPrEx>
        <w:trPr>
          <w:trHeight w:val="734"/>
        </w:trPr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7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4.3.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78" w:after="0" w:line="247" w:lineRule="auto"/>
              <w:ind w:left="72" w:right="358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  <w:t>Запись решения задачи по действиям и с  помощью числового выражения. Проверка решения и оценка полученного результата.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7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5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78" w:after="0" w:line="245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https://uchi.ru/ </w:t>
            </w:r>
            <w:r>
              <w:rPr>
                <w:rFonts w:ascii="Cambria" w:eastAsia="Cambria" w:hAnsi="Cambria" w:cs="Cambria"/>
              </w:rPr>
              <w:br/>
            </w:r>
            <w:hyperlink r:id="rId32">
              <w:r>
                <w:rPr>
                  <w:rFonts w:ascii="Times New Roman" w:eastAsia="Times New Roman" w:hAnsi="Times New Roman" w:cs="Times New Roman"/>
                  <w:color w:val="000000"/>
                  <w:sz w:val="16"/>
                  <w:u w:val="single"/>
                </w:rPr>
                <w:t>https://education.yandex.ru/</w:t>
              </w:r>
            </w:hyperlink>
          </w:p>
        </w:tc>
      </w:tr>
      <w:tr w:rsidR="00820262">
        <w:tblPrEx>
          <w:tblCellMar>
            <w:top w:w="0" w:type="dxa"/>
            <w:bottom w:w="0" w:type="dxa"/>
          </w:tblCellMar>
        </w:tblPrEx>
        <w:trPr>
          <w:trHeight w:val="540"/>
        </w:trPr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76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4.4.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76" w:after="0" w:line="245" w:lineRule="auto"/>
              <w:ind w:left="72" w:right="144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  <w:t>Доля величины: половина, четверть в  практической ситуации; сравнение долей одной величины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76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7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76" w:after="0" w:line="245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https://uchi.ru/ </w:t>
            </w:r>
            <w:r>
              <w:rPr>
                <w:rFonts w:ascii="Cambria" w:eastAsia="Cambria" w:hAnsi="Cambria" w:cs="Cambria"/>
              </w:rPr>
              <w:br/>
            </w:r>
            <w:hyperlink r:id="rId33">
              <w:r>
                <w:rPr>
                  <w:rFonts w:ascii="Times New Roman" w:eastAsia="Times New Roman" w:hAnsi="Times New Roman" w:cs="Times New Roman"/>
                  <w:color w:val="000000"/>
                  <w:sz w:val="16"/>
                  <w:u w:val="single"/>
                </w:rPr>
                <w:t>https://education.yandex.ru/</w:t>
              </w:r>
            </w:hyperlink>
          </w:p>
        </w:tc>
      </w:tr>
      <w:tr w:rsidR="00820262">
        <w:tblPrEx>
          <w:tblCellMar>
            <w:top w:w="0" w:type="dxa"/>
            <w:bottom w:w="0" w:type="dxa"/>
          </w:tblCellMar>
        </w:tblPrEx>
        <w:trPr>
          <w:trHeight w:val="348"/>
        </w:trPr>
        <w:tc>
          <w:tcPr>
            <w:tcW w:w="3452" w:type="dxa"/>
            <w:gridSpan w:val="2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76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Итого по разделу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76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23</w:t>
            </w:r>
          </w:p>
        </w:tc>
        <w:tc>
          <w:tcPr>
            <w:tcW w:w="10356" w:type="dxa"/>
            <w:gridSpan w:val="6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</w:tr>
      <w:tr w:rsidR="00820262">
        <w:tblPrEx>
          <w:tblCellMar>
            <w:top w:w="0" w:type="dxa"/>
            <w:bottom w:w="0" w:type="dxa"/>
          </w:tblCellMar>
        </w:tblPrEx>
        <w:trPr>
          <w:trHeight w:val="328"/>
        </w:trPr>
        <w:tc>
          <w:tcPr>
            <w:tcW w:w="15534" w:type="dxa"/>
            <w:gridSpan w:val="9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76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Раздел 5.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  <w:t xml:space="preserve"> Пространственные отношения и  геометрические фигуры</w:t>
            </w:r>
          </w:p>
        </w:tc>
      </w:tr>
    </w:tbl>
    <w:p w:rsidR="00820262" w:rsidRDefault="00820262">
      <w:pPr>
        <w:widowControl w:val="0"/>
        <w:spacing w:after="0" w:line="240" w:lineRule="auto"/>
        <w:rPr>
          <w:rFonts w:ascii="Cambria" w:eastAsia="Cambria" w:hAnsi="Cambria" w:cs="Cambria"/>
        </w:rPr>
      </w:pPr>
    </w:p>
    <w:p w:rsidR="00820262" w:rsidRDefault="00820262">
      <w:pPr>
        <w:rPr>
          <w:rFonts w:ascii="Cambria" w:eastAsia="Cambria" w:hAnsi="Cambria" w:cs="Cambria"/>
        </w:rPr>
      </w:pPr>
    </w:p>
    <w:p w:rsidR="00820262" w:rsidRDefault="00820262">
      <w:pPr>
        <w:widowControl w:val="0"/>
        <w:spacing w:after="66" w:line="240" w:lineRule="auto"/>
        <w:rPr>
          <w:rFonts w:ascii="Cambria" w:eastAsia="Cambria" w:hAnsi="Cambria" w:cs="Cambria"/>
        </w:rPr>
      </w:pPr>
    </w:p>
    <w:tbl>
      <w:tblPr>
        <w:tblW w:w="0" w:type="auto"/>
        <w:tblInd w:w="6" w:type="dxa"/>
        <w:tblCellMar>
          <w:left w:w="10" w:type="dxa"/>
          <w:right w:w="10" w:type="dxa"/>
        </w:tblCellMar>
        <w:tblLook w:val="0000"/>
      </w:tblPr>
      <w:tblGrid>
        <w:gridCol w:w="845"/>
        <w:gridCol w:w="2334"/>
        <w:gridCol w:w="817"/>
        <w:gridCol w:w="762"/>
        <w:gridCol w:w="761"/>
        <w:gridCol w:w="657"/>
        <w:gridCol w:w="657"/>
        <w:gridCol w:w="657"/>
        <w:gridCol w:w="2075"/>
      </w:tblGrid>
      <w:tr w:rsidR="00820262">
        <w:tblPrEx>
          <w:tblCellMar>
            <w:top w:w="0" w:type="dxa"/>
            <w:bottom w:w="0" w:type="dxa"/>
          </w:tblCellMar>
        </w:tblPrEx>
        <w:trPr>
          <w:trHeight w:val="540"/>
        </w:trPr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7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5.1.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78" w:after="0" w:line="245" w:lineRule="auto"/>
              <w:ind w:left="72" w:right="288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  <w:t>Конструирование геометрических фигур (разбиение фигуры на части, составление фигуры из  частей).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7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4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78" w:after="0" w:line="245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https://uchi.ru/ </w:t>
            </w:r>
            <w:r>
              <w:rPr>
                <w:rFonts w:ascii="Cambria" w:eastAsia="Cambria" w:hAnsi="Cambria" w:cs="Cambria"/>
              </w:rPr>
              <w:br/>
            </w:r>
            <w:hyperlink r:id="rId34">
              <w:r>
                <w:rPr>
                  <w:rFonts w:ascii="Times New Roman" w:eastAsia="Times New Roman" w:hAnsi="Times New Roman" w:cs="Times New Roman"/>
                  <w:color w:val="000000"/>
                  <w:sz w:val="16"/>
                  <w:u w:val="single"/>
                </w:rPr>
                <w:t>https://education.yandex.ru/</w:t>
              </w:r>
            </w:hyperlink>
          </w:p>
        </w:tc>
      </w:tr>
      <w:tr w:rsidR="00820262">
        <w:tblPrEx>
          <w:tblCellMar>
            <w:top w:w="0" w:type="dxa"/>
            <w:bottom w:w="0" w:type="dxa"/>
          </w:tblCellMar>
        </w:tblPrEx>
        <w:trPr>
          <w:trHeight w:val="540"/>
        </w:trPr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7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5.2.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78" w:after="0" w:line="245" w:lineRule="auto"/>
              <w:ind w:left="72" w:right="288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  <w:t>Периметр многоугольника: измерение, вычисление, запись равенства.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7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4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78" w:after="0" w:line="245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https://uchi.ru/ </w:t>
            </w:r>
            <w:r>
              <w:rPr>
                <w:rFonts w:ascii="Cambria" w:eastAsia="Cambria" w:hAnsi="Cambria" w:cs="Cambria"/>
              </w:rPr>
              <w:br/>
            </w:r>
            <w:hyperlink r:id="rId35">
              <w:r>
                <w:rPr>
                  <w:rFonts w:ascii="Times New Roman" w:eastAsia="Times New Roman" w:hAnsi="Times New Roman" w:cs="Times New Roman"/>
                  <w:color w:val="000000"/>
                  <w:sz w:val="16"/>
                  <w:u w:val="single"/>
                </w:rPr>
                <w:t>https://education.yandex.ru/</w:t>
              </w:r>
            </w:hyperlink>
          </w:p>
        </w:tc>
      </w:tr>
      <w:tr w:rsidR="00820262">
        <w:tblPrEx>
          <w:tblCellMar>
            <w:top w:w="0" w:type="dxa"/>
            <w:bottom w:w="0" w:type="dxa"/>
          </w:tblCellMar>
        </w:tblPrEx>
        <w:trPr>
          <w:trHeight w:val="540"/>
        </w:trPr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7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5.3.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78" w:after="0" w:line="245" w:lineRule="auto"/>
              <w:ind w:left="72" w:right="288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  <w:t>Измерение площади, запись результата измерения в квадратных сантиметрах.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7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4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78" w:after="0" w:line="245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https://uchi.ru/ </w:t>
            </w:r>
            <w:r>
              <w:rPr>
                <w:rFonts w:ascii="Cambria" w:eastAsia="Cambria" w:hAnsi="Cambria" w:cs="Cambria"/>
              </w:rPr>
              <w:br/>
            </w:r>
            <w:hyperlink r:id="rId36">
              <w:r>
                <w:rPr>
                  <w:rFonts w:ascii="Times New Roman" w:eastAsia="Times New Roman" w:hAnsi="Times New Roman" w:cs="Times New Roman"/>
                  <w:color w:val="000000"/>
                  <w:sz w:val="16"/>
                  <w:u w:val="single"/>
                </w:rPr>
                <w:t>https://education.yandex.ru/</w:t>
              </w:r>
            </w:hyperlink>
          </w:p>
        </w:tc>
      </w:tr>
      <w:tr w:rsidR="00820262">
        <w:tblPrEx>
          <w:tblCellMar>
            <w:top w:w="0" w:type="dxa"/>
            <w:bottom w:w="0" w:type="dxa"/>
          </w:tblCellMar>
        </w:tblPrEx>
        <w:trPr>
          <w:trHeight w:val="542"/>
        </w:trPr>
        <w:tc>
          <w:tcPr>
            <w:tcW w:w="1726" w:type="dxa"/>
            <w:tcBorders>
              <w:top w:val="single" w:sz="5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76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5.4.</w:t>
            </w:r>
          </w:p>
        </w:tc>
        <w:tc>
          <w:tcPr>
            <w:tcW w:w="1726" w:type="dxa"/>
            <w:tcBorders>
              <w:top w:val="single" w:sz="5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76" w:after="0" w:line="245" w:lineRule="auto"/>
              <w:ind w:left="72" w:right="288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  <w:t>Вычисление площади прямоугольника (квадрата) с заданными сторонами, запись равенства.</w:t>
            </w:r>
          </w:p>
        </w:tc>
        <w:tc>
          <w:tcPr>
            <w:tcW w:w="1726" w:type="dxa"/>
            <w:tcBorders>
              <w:top w:val="single" w:sz="5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76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4</w:t>
            </w:r>
          </w:p>
        </w:tc>
        <w:tc>
          <w:tcPr>
            <w:tcW w:w="1726" w:type="dxa"/>
            <w:tcBorders>
              <w:top w:val="single" w:sz="5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26" w:type="dxa"/>
            <w:tcBorders>
              <w:top w:val="single" w:sz="5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26" w:type="dxa"/>
            <w:tcBorders>
              <w:top w:val="single" w:sz="5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26" w:type="dxa"/>
            <w:tcBorders>
              <w:top w:val="single" w:sz="5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26" w:type="dxa"/>
            <w:tcBorders>
              <w:top w:val="single" w:sz="5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26" w:type="dxa"/>
            <w:tcBorders>
              <w:top w:val="single" w:sz="5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76" w:after="0" w:line="245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https://uchi.ru/ </w:t>
            </w:r>
            <w:r>
              <w:rPr>
                <w:rFonts w:ascii="Cambria" w:eastAsia="Cambria" w:hAnsi="Cambria" w:cs="Cambria"/>
              </w:rPr>
              <w:br/>
            </w:r>
            <w:hyperlink r:id="rId37">
              <w:r>
                <w:rPr>
                  <w:rFonts w:ascii="Times New Roman" w:eastAsia="Times New Roman" w:hAnsi="Times New Roman" w:cs="Times New Roman"/>
                  <w:color w:val="000000"/>
                  <w:sz w:val="16"/>
                  <w:u w:val="single"/>
                </w:rPr>
                <w:t>https://education.yandex.ru/</w:t>
              </w:r>
            </w:hyperlink>
          </w:p>
        </w:tc>
      </w:tr>
      <w:tr w:rsidR="00820262">
        <w:tblPrEx>
          <w:tblCellMar>
            <w:top w:w="0" w:type="dxa"/>
            <w:bottom w:w="0" w:type="dxa"/>
          </w:tblCellMar>
        </w:tblPrEx>
        <w:trPr>
          <w:trHeight w:val="732"/>
        </w:trPr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76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5.5.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76" w:after="0" w:line="250" w:lineRule="auto"/>
              <w:ind w:left="72" w:right="144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  <w:t>Изображение на клетчатой бумаге прямоугольника с заданным значением площади. Сравнение площадей фигур с помощью наложения.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76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4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76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1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76" w:after="0" w:line="245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https://uchi.ru/ </w:t>
            </w:r>
            <w:r>
              <w:rPr>
                <w:rFonts w:ascii="Cambria" w:eastAsia="Cambria" w:hAnsi="Cambria" w:cs="Cambria"/>
              </w:rPr>
              <w:br/>
            </w:r>
            <w:hyperlink r:id="rId38">
              <w:r>
                <w:rPr>
                  <w:rFonts w:ascii="Times New Roman" w:eastAsia="Times New Roman" w:hAnsi="Times New Roman" w:cs="Times New Roman"/>
                  <w:color w:val="000000"/>
                  <w:sz w:val="16"/>
                  <w:u w:val="single"/>
                </w:rPr>
                <w:t>https://education.yandex.ru/</w:t>
              </w:r>
            </w:hyperlink>
          </w:p>
        </w:tc>
      </w:tr>
      <w:tr w:rsidR="00820262">
        <w:tblPrEx>
          <w:tblCellMar>
            <w:top w:w="0" w:type="dxa"/>
            <w:bottom w:w="0" w:type="dxa"/>
          </w:tblCellMar>
        </w:tblPrEx>
        <w:trPr>
          <w:trHeight w:val="348"/>
        </w:trPr>
        <w:tc>
          <w:tcPr>
            <w:tcW w:w="3452" w:type="dxa"/>
            <w:gridSpan w:val="2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76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Итого по разделу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76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20</w:t>
            </w:r>
          </w:p>
        </w:tc>
        <w:tc>
          <w:tcPr>
            <w:tcW w:w="10356" w:type="dxa"/>
            <w:gridSpan w:val="6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</w:tr>
      <w:tr w:rsidR="00820262">
        <w:tblPrEx>
          <w:tblCellMar>
            <w:top w:w="0" w:type="dxa"/>
            <w:bottom w:w="0" w:type="dxa"/>
          </w:tblCellMar>
        </w:tblPrEx>
        <w:trPr>
          <w:trHeight w:val="348"/>
        </w:trPr>
        <w:tc>
          <w:tcPr>
            <w:tcW w:w="15534" w:type="dxa"/>
            <w:gridSpan w:val="9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76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Раздел 6.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  <w:t xml:space="preserve"> Математическая информация</w:t>
            </w:r>
          </w:p>
        </w:tc>
      </w:tr>
      <w:tr w:rsidR="00820262">
        <w:tblPrEx>
          <w:tblCellMar>
            <w:top w:w="0" w:type="dxa"/>
            <w:bottom w:w="0" w:type="dxa"/>
          </w:tblCellMar>
        </w:tblPrEx>
        <w:trPr>
          <w:trHeight w:val="696"/>
        </w:trPr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7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lastRenderedPageBreak/>
              <w:t>6.1.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7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  <w:t>Классификация объектов по двум признакам.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7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1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7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0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7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1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78" w:after="0" w:line="245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https://uchi.ru/ </w:t>
            </w:r>
            <w:r>
              <w:rPr>
                <w:rFonts w:ascii="Cambria" w:eastAsia="Cambria" w:hAnsi="Cambria" w:cs="Cambria"/>
              </w:rPr>
              <w:br/>
            </w:r>
            <w:hyperlink r:id="rId39">
              <w:r>
                <w:rPr>
                  <w:rFonts w:ascii="Times New Roman" w:eastAsia="Times New Roman" w:hAnsi="Times New Roman" w:cs="Times New Roman"/>
                  <w:color w:val="000000"/>
                  <w:sz w:val="16"/>
                  <w:u w:val="single"/>
                </w:rPr>
                <w:t>https://education.yandex.ru/</w:t>
              </w:r>
            </w:hyperlink>
          </w:p>
        </w:tc>
      </w:tr>
      <w:tr w:rsidR="00820262">
        <w:tblPrEx>
          <w:tblCellMar>
            <w:top w:w="0" w:type="dxa"/>
            <w:bottom w:w="0" w:type="dxa"/>
          </w:tblCellMar>
        </w:tblPrEx>
        <w:trPr>
          <w:trHeight w:val="926"/>
        </w:trPr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7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6.2.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78" w:after="0" w:line="250" w:lineRule="auto"/>
              <w:ind w:left="72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  <w:t xml:space="preserve">Верные (истинные) и  неверные (ложные)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  <w:t>утверждения: конструирование, проверка. Логические рассуждения со связками «если …, то …», «поэтому»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  <w:t>,«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  <w:t>значит».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7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2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7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0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7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1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78" w:after="0" w:line="245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https://uchi.ru/ </w:t>
            </w:r>
            <w:r>
              <w:rPr>
                <w:rFonts w:ascii="Cambria" w:eastAsia="Cambria" w:hAnsi="Cambria" w:cs="Cambria"/>
              </w:rPr>
              <w:br/>
            </w:r>
            <w:hyperlink r:id="rId40">
              <w:r>
                <w:rPr>
                  <w:rFonts w:ascii="Times New Roman" w:eastAsia="Times New Roman" w:hAnsi="Times New Roman" w:cs="Times New Roman"/>
                  <w:color w:val="000000"/>
                  <w:sz w:val="16"/>
                  <w:u w:val="single"/>
                </w:rPr>
                <w:t>https://education.yandex.ru/</w:t>
              </w:r>
            </w:hyperlink>
          </w:p>
        </w:tc>
      </w:tr>
      <w:tr w:rsidR="00820262">
        <w:tblPrEx>
          <w:tblCellMar>
            <w:top w:w="0" w:type="dxa"/>
            <w:bottom w:w="0" w:type="dxa"/>
          </w:tblCellMar>
        </w:tblPrEx>
        <w:trPr>
          <w:trHeight w:val="1308"/>
        </w:trPr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7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6.3.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78" w:after="0" w:line="252" w:lineRule="auto"/>
              <w:ind w:left="72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  <w:t xml:space="preserve">Работа с информацией: извлечение и использование для выполнения заданий информации, представленной в таблицах с данными о реальных процессах и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  <w:t xml:space="preserve">явлениях окружающего мира (например, расписание уроков, движения автобусов, поездов); внесение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  <w:t>данных в таблицу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  <w:t>; дополнение чертежа данными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7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2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7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0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7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2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78" w:after="0" w:line="245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https://uchi.ru/ </w:t>
            </w:r>
            <w:r>
              <w:rPr>
                <w:rFonts w:ascii="Cambria" w:eastAsia="Cambria" w:hAnsi="Cambria" w:cs="Cambria"/>
              </w:rPr>
              <w:br/>
            </w:r>
            <w:hyperlink r:id="rId41">
              <w:r>
                <w:rPr>
                  <w:rFonts w:ascii="Times New Roman" w:eastAsia="Times New Roman" w:hAnsi="Times New Roman" w:cs="Times New Roman"/>
                  <w:color w:val="000000"/>
                  <w:sz w:val="16"/>
                  <w:u w:val="single"/>
                </w:rPr>
                <w:t>https://education.yandex.ru/</w:t>
              </w:r>
            </w:hyperlink>
          </w:p>
        </w:tc>
      </w:tr>
      <w:tr w:rsidR="00820262">
        <w:tblPrEx>
          <w:tblCellMar>
            <w:top w:w="0" w:type="dxa"/>
            <w:bottom w:w="0" w:type="dxa"/>
          </w:tblCellMar>
        </w:tblPrEx>
        <w:trPr>
          <w:trHeight w:val="540"/>
        </w:trPr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76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6.4.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76" w:after="0" w:line="245" w:lineRule="auto"/>
              <w:ind w:left="72" w:right="432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  <w:t>Таблицы сложения и умножения: заполнение на основе результатов счёта.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76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2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76" w:after="0" w:line="245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https://uchi.ru/ </w:t>
            </w:r>
            <w:r>
              <w:rPr>
                <w:rFonts w:ascii="Cambria" w:eastAsia="Cambria" w:hAnsi="Cambria" w:cs="Cambria"/>
              </w:rPr>
              <w:br/>
            </w:r>
            <w:hyperlink r:id="rId42">
              <w:r>
                <w:rPr>
                  <w:rFonts w:ascii="Times New Roman" w:eastAsia="Times New Roman" w:hAnsi="Times New Roman" w:cs="Times New Roman"/>
                  <w:color w:val="000000"/>
                  <w:sz w:val="16"/>
                  <w:u w:val="single"/>
                </w:rPr>
                <w:t>https://education.yandex.ru/</w:t>
              </w:r>
            </w:hyperlink>
          </w:p>
        </w:tc>
      </w:tr>
      <w:tr w:rsidR="00820262">
        <w:tblPrEx>
          <w:tblCellMar>
            <w:top w:w="0" w:type="dxa"/>
            <w:bottom w:w="0" w:type="dxa"/>
          </w:tblCellMar>
        </w:tblPrEx>
        <w:trPr>
          <w:trHeight w:val="540"/>
        </w:trPr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7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6.5.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78" w:after="0" w:line="245" w:lineRule="auto"/>
              <w:ind w:left="72" w:right="576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  <w:t>Формализованное описание последовательности действий (инструкция, план, схема, алгоритм).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7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2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78" w:after="0" w:line="245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https://uchi.ru/ </w:t>
            </w:r>
            <w:r>
              <w:rPr>
                <w:rFonts w:ascii="Cambria" w:eastAsia="Cambria" w:hAnsi="Cambria" w:cs="Cambria"/>
              </w:rPr>
              <w:br/>
            </w:r>
            <w:hyperlink r:id="rId43">
              <w:r>
                <w:rPr>
                  <w:rFonts w:ascii="Times New Roman" w:eastAsia="Times New Roman" w:hAnsi="Times New Roman" w:cs="Times New Roman"/>
                  <w:color w:val="000000"/>
                  <w:sz w:val="16"/>
                  <w:u w:val="single"/>
                </w:rPr>
                <w:t>https://education.yandex.ru/</w:t>
              </w:r>
            </w:hyperlink>
          </w:p>
        </w:tc>
      </w:tr>
      <w:tr w:rsidR="00820262">
        <w:tblPrEx>
          <w:tblCellMar>
            <w:top w:w="0" w:type="dxa"/>
            <w:bottom w:w="0" w:type="dxa"/>
          </w:tblCellMar>
        </w:tblPrEx>
        <w:trPr>
          <w:trHeight w:val="1116"/>
        </w:trPr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7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6.6.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78" w:after="0" w:line="252" w:lineRule="auto"/>
              <w:ind w:left="72" w:right="288"/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  <w:t xml:space="preserve">Алгоритмы (правила) устных и письменных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  <w:t>вычислений (сложение, вычитание, умножение, деление), порядка действий в числовом выражении, нахождения периметра и площади, построения геометрических фигур.</w:t>
            </w:r>
            <w:proofErr w:type="gramEnd"/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7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2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78" w:after="0" w:line="245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https://uchi.ru/ </w:t>
            </w:r>
            <w:r>
              <w:rPr>
                <w:rFonts w:ascii="Cambria" w:eastAsia="Cambria" w:hAnsi="Cambria" w:cs="Cambria"/>
              </w:rPr>
              <w:br/>
            </w:r>
            <w:hyperlink r:id="rId44">
              <w:r>
                <w:rPr>
                  <w:rFonts w:ascii="Times New Roman" w:eastAsia="Times New Roman" w:hAnsi="Times New Roman" w:cs="Times New Roman"/>
                  <w:color w:val="000000"/>
                  <w:sz w:val="16"/>
                  <w:u w:val="single"/>
                </w:rPr>
                <w:t>https://education.yandex.ru/</w:t>
              </w:r>
            </w:hyperlink>
          </w:p>
        </w:tc>
      </w:tr>
      <w:tr w:rsidR="00820262">
        <w:tblPrEx>
          <w:tblCellMar>
            <w:top w:w="0" w:type="dxa"/>
            <w:bottom w:w="0" w:type="dxa"/>
          </w:tblCellMar>
        </w:tblPrEx>
        <w:trPr>
          <w:trHeight w:val="542"/>
        </w:trPr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7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6.7.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78" w:after="0" w:line="245" w:lineRule="auto"/>
              <w:ind w:left="72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  <w:t>Столбчатая диаграмма: чтение, использование данных для решения учебных и практических задач.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7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2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7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1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7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1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78" w:after="0" w:line="245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https://uchi.ru/ </w:t>
            </w:r>
            <w:r>
              <w:rPr>
                <w:rFonts w:ascii="Cambria" w:eastAsia="Cambria" w:hAnsi="Cambria" w:cs="Cambria"/>
              </w:rPr>
              <w:br/>
            </w:r>
            <w:hyperlink r:id="rId45">
              <w:r>
                <w:rPr>
                  <w:rFonts w:ascii="Times New Roman" w:eastAsia="Times New Roman" w:hAnsi="Times New Roman" w:cs="Times New Roman"/>
                  <w:color w:val="000000"/>
                  <w:sz w:val="16"/>
                  <w:u w:val="single"/>
                </w:rPr>
                <w:t>https://education.yandex.ru/</w:t>
              </w:r>
            </w:hyperlink>
          </w:p>
        </w:tc>
      </w:tr>
      <w:tr w:rsidR="00820262">
        <w:tblPrEx>
          <w:tblCellMar>
            <w:top w:w="0" w:type="dxa"/>
            <w:bottom w:w="0" w:type="dxa"/>
          </w:tblCellMar>
        </w:tblPrEx>
        <w:trPr>
          <w:trHeight w:val="540"/>
        </w:trPr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76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6.8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76" w:after="0" w:line="245" w:lineRule="auto"/>
              <w:ind w:left="72" w:right="144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  <w:t>Алгоритмы изучения материала, выполнения заданий на доступных электронных средствах обучения.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76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2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76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1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76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1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76" w:after="0" w:line="245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https://uchi.ru/ </w:t>
            </w:r>
            <w:r>
              <w:rPr>
                <w:rFonts w:ascii="Cambria" w:eastAsia="Cambria" w:hAnsi="Cambria" w:cs="Cambria"/>
              </w:rPr>
              <w:br/>
            </w:r>
            <w:hyperlink r:id="rId46">
              <w:r>
                <w:rPr>
                  <w:rFonts w:ascii="Times New Roman" w:eastAsia="Times New Roman" w:hAnsi="Times New Roman" w:cs="Times New Roman"/>
                  <w:color w:val="000000"/>
                  <w:sz w:val="16"/>
                  <w:u w:val="single"/>
                </w:rPr>
                <w:t>https://education.yandex.ru/</w:t>
              </w:r>
            </w:hyperlink>
          </w:p>
        </w:tc>
      </w:tr>
      <w:tr w:rsidR="00820262">
        <w:tblPrEx>
          <w:tblCellMar>
            <w:top w:w="0" w:type="dxa"/>
            <w:bottom w:w="0" w:type="dxa"/>
          </w:tblCellMar>
        </w:tblPrEx>
        <w:trPr>
          <w:trHeight w:val="348"/>
        </w:trPr>
        <w:tc>
          <w:tcPr>
            <w:tcW w:w="3452" w:type="dxa"/>
            <w:gridSpan w:val="2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76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Итого по разделу: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76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15</w:t>
            </w:r>
          </w:p>
        </w:tc>
        <w:tc>
          <w:tcPr>
            <w:tcW w:w="10356" w:type="dxa"/>
            <w:gridSpan w:val="6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</w:tr>
      <w:tr w:rsidR="00820262">
        <w:tblPrEx>
          <w:tblCellMar>
            <w:top w:w="0" w:type="dxa"/>
            <w:bottom w:w="0" w:type="dxa"/>
          </w:tblCellMar>
        </w:tblPrEx>
        <w:trPr>
          <w:trHeight w:val="328"/>
        </w:trPr>
        <w:tc>
          <w:tcPr>
            <w:tcW w:w="3452" w:type="dxa"/>
            <w:gridSpan w:val="2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76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Резервное время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76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10</w:t>
            </w:r>
          </w:p>
        </w:tc>
        <w:tc>
          <w:tcPr>
            <w:tcW w:w="10356" w:type="dxa"/>
            <w:gridSpan w:val="6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</w:tr>
    </w:tbl>
    <w:p w:rsidR="00820262" w:rsidRDefault="00820262">
      <w:pPr>
        <w:widowControl w:val="0"/>
        <w:spacing w:after="0" w:line="240" w:lineRule="auto"/>
        <w:rPr>
          <w:rFonts w:ascii="Cambria" w:eastAsia="Cambria" w:hAnsi="Cambria" w:cs="Cambria"/>
        </w:rPr>
      </w:pPr>
    </w:p>
    <w:p w:rsidR="00820262" w:rsidRDefault="00820262">
      <w:pPr>
        <w:rPr>
          <w:rFonts w:ascii="Cambria" w:eastAsia="Cambria" w:hAnsi="Cambria" w:cs="Cambria"/>
        </w:rPr>
      </w:pPr>
    </w:p>
    <w:p w:rsidR="00820262" w:rsidRDefault="00820262">
      <w:pPr>
        <w:widowControl w:val="0"/>
        <w:spacing w:after="66" w:line="240" w:lineRule="auto"/>
        <w:rPr>
          <w:rFonts w:ascii="Cambria" w:eastAsia="Cambria" w:hAnsi="Cambria" w:cs="Cambria"/>
        </w:rPr>
      </w:pPr>
    </w:p>
    <w:tbl>
      <w:tblPr>
        <w:tblW w:w="0" w:type="auto"/>
        <w:tblInd w:w="6" w:type="dxa"/>
        <w:tblCellMar>
          <w:left w:w="10" w:type="dxa"/>
          <w:right w:w="10" w:type="dxa"/>
        </w:tblCellMar>
        <w:tblLook w:val="0000"/>
      </w:tblPr>
      <w:tblGrid>
        <w:gridCol w:w="2281"/>
        <w:gridCol w:w="1885"/>
        <w:gridCol w:w="1811"/>
        <w:gridCol w:w="1848"/>
        <w:gridCol w:w="1740"/>
      </w:tblGrid>
      <w:tr w:rsidR="00820262">
        <w:tblPrEx>
          <w:tblCellMar>
            <w:top w:w="0" w:type="dxa"/>
            <w:bottom w:w="0" w:type="dxa"/>
          </w:tblCellMar>
        </w:tblPrEx>
        <w:trPr>
          <w:trHeight w:val="328"/>
        </w:trPr>
        <w:tc>
          <w:tcPr>
            <w:tcW w:w="3107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7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ОБЩЕЕ КОЛИЧЕСТВО ЧАСОВ ПО ПРОГРАММЕ</w:t>
            </w:r>
          </w:p>
        </w:tc>
        <w:tc>
          <w:tcPr>
            <w:tcW w:w="3107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7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136</w:t>
            </w:r>
          </w:p>
        </w:tc>
        <w:tc>
          <w:tcPr>
            <w:tcW w:w="3107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7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8</w:t>
            </w:r>
          </w:p>
        </w:tc>
        <w:tc>
          <w:tcPr>
            <w:tcW w:w="3107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7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22</w:t>
            </w:r>
          </w:p>
        </w:tc>
        <w:tc>
          <w:tcPr>
            <w:tcW w:w="3107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</w:tr>
    </w:tbl>
    <w:p w:rsidR="00820262" w:rsidRDefault="00820262">
      <w:pPr>
        <w:widowControl w:val="0"/>
        <w:spacing w:after="0" w:line="240" w:lineRule="auto"/>
        <w:rPr>
          <w:rFonts w:ascii="Cambria" w:eastAsia="Cambria" w:hAnsi="Cambria" w:cs="Cambria"/>
        </w:rPr>
      </w:pPr>
    </w:p>
    <w:p w:rsidR="00820262" w:rsidRDefault="00820262">
      <w:pPr>
        <w:rPr>
          <w:rFonts w:ascii="Cambria" w:eastAsia="Cambria" w:hAnsi="Cambria" w:cs="Cambria"/>
        </w:rPr>
      </w:pPr>
    </w:p>
    <w:p w:rsidR="00820262" w:rsidRDefault="00820262">
      <w:pPr>
        <w:widowControl w:val="0"/>
        <w:spacing w:after="78" w:line="240" w:lineRule="auto"/>
        <w:rPr>
          <w:rFonts w:ascii="Cambria" w:eastAsia="Cambria" w:hAnsi="Cambria" w:cs="Cambria"/>
        </w:rPr>
      </w:pPr>
    </w:p>
    <w:p w:rsidR="00820262" w:rsidRDefault="00DE12C2">
      <w:pPr>
        <w:widowControl w:val="0"/>
        <w:spacing w:after="320" w:line="240" w:lineRule="auto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 xml:space="preserve">ПОУРОЧНОЕ ПЛАНИРОВАНИЕ </w:t>
      </w:r>
    </w:p>
    <w:tbl>
      <w:tblPr>
        <w:tblW w:w="0" w:type="auto"/>
        <w:tblInd w:w="6" w:type="dxa"/>
        <w:tblCellMar>
          <w:left w:w="10" w:type="dxa"/>
          <w:right w:w="10" w:type="dxa"/>
        </w:tblCellMar>
        <w:tblLook w:val="0000"/>
      </w:tblPr>
      <w:tblGrid>
        <w:gridCol w:w="707"/>
        <w:gridCol w:w="2180"/>
        <w:gridCol w:w="783"/>
        <w:gridCol w:w="1561"/>
        <w:gridCol w:w="1610"/>
        <w:gridCol w:w="1160"/>
        <w:gridCol w:w="1564"/>
      </w:tblGrid>
      <w:tr w:rsidR="00820262">
        <w:tblPrEx>
          <w:tblCellMar>
            <w:top w:w="0" w:type="dxa"/>
            <w:bottom w:w="0" w:type="dxa"/>
          </w:tblCellMar>
        </w:tblPrEx>
        <w:trPr>
          <w:trHeight w:val="492"/>
        </w:trPr>
        <w:tc>
          <w:tcPr>
            <w:tcW w:w="1512" w:type="dxa"/>
            <w:vMerge w:val="restart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98" w:after="0" w:line="262" w:lineRule="auto"/>
              <w:ind w:left="72" w:right="144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№</w:t>
            </w:r>
            <w:r>
              <w:rPr>
                <w:rFonts w:ascii="Cambria" w:eastAsia="Cambria" w:hAnsi="Cambria" w:cs="Cambria"/>
              </w:rPr>
              <w:br/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п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п</w:t>
            </w:r>
            <w:proofErr w:type="spellEnd"/>
          </w:p>
        </w:tc>
        <w:tc>
          <w:tcPr>
            <w:tcW w:w="1512" w:type="dxa"/>
            <w:vMerge w:val="restart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Тема урока</w:t>
            </w:r>
          </w:p>
        </w:tc>
        <w:tc>
          <w:tcPr>
            <w:tcW w:w="4536" w:type="dxa"/>
            <w:gridSpan w:val="3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9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512" w:type="dxa"/>
            <w:vMerge w:val="restart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Дата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изучения</w:t>
            </w:r>
          </w:p>
        </w:tc>
        <w:tc>
          <w:tcPr>
            <w:tcW w:w="1512" w:type="dxa"/>
            <w:vMerge w:val="restart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98" w:after="0" w:line="271" w:lineRule="auto"/>
              <w:ind w:left="72" w:right="432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Виды,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формы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контроля</w:t>
            </w:r>
          </w:p>
        </w:tc>
      </w:tr>
      <w:tr w:rsidR="00820262">
        <w:tblPrEx>
          <w:tblCellMar>
            <w:top w:w="0" w:type="dxa"/>
            <w:bottom w:w="0" w:type="dxa"/>
          </w:tblCellMar>
        </w:tblPrEx>
        <w:trPr>
          <w:trHeight w:val="828"/>
        </w:trPr>
        <w:tc>
          <w:tcPr>
            <w:tcW w:w="1512" w:type="dxa"/>
            <w:vMerge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widowControl w:val="0"/>
              <w:spacing w:after="78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vMerge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widowControl w:val="0"/>
              <w:spacing w:after="78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9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всего 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контрольные работы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практические работы</w:t>
            </w:r>
          </w:p>
        </w:tc>
        <w:tc>
          <w:tcPr>
            <w:tcW w:w="1512" w:type="dxa"/>
            <w:vMerge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widowControl w:val="0"/>
              <w:spacing w:after="78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vMerge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widowControl w:val="0"/>
              <w:spacing w:after="78" w:line="240" w:lineRule="auto"/>
              <w:rPr>
                <w:rFonts w:ascii="Calibri" w:eastAsia="Calibri" w:hAnsi="Calibri" w:cs="Calibri"/>
              </w:rPr>
            </w:pPr>
          </w:p>
        </w:tc>
      </w:tr>
      <w:tr w:rsidR="00820262">
        <w:tblPrEx>
          <w:tblCellMar>
            <w:top w:w="0" w:type="dxa"/>
            <w:bottom w:w="0" w:type="dxa"/>
          </w:tblCellMar>
        </w:tblPrEx>
        <w:trPr>
          <w:trHeight w:val="828"/>
        </w:trPr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98" w:after="0" w:line="262" w:lineRule="auto"/>
              <w:ind w:left="72" w:right="14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Повторение. Устные приёмы сложения и вычитания.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9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</w:tr>
      <w:tr w:rsidR="00820262">
        <w:tblPrEx>
          <w:tblCellMar>
            <w:top w:w="0" w:type="dxa"/>
            <w:bottom w:w="0" w:type="dxa"/>
          </w:tblCellMar>
        </w:tblPrEx>
        <w:trPr>
          <w:trHeight w:val="1166"/>
        </w:trPr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98" w:after="0" w:line="271" w:lineRule="auto"/>
              <w:ind w:left="72" w:right="43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Сложение и вычитание двузначных чисел с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переходом через десяток.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9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</w:tr>
      <w:tr w:rsidR="00820262">
        <w:tblPrEx>
          <w:tblCellMar>
            <w:top w:w="0" w:type="dxa"/>
            <w:bottom w:w="0" w:type="dxa"/>
          </w:tblCellMar>
        </w:tblPrEx>
        <w:trPr>
          <w:trHeight w:val="492"/>
        </w:trPr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100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100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Выражения с переменной.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100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</w:tr>
      <w:tr w:rsidR="00820262">
        <w:tblPrEx>
          <w:tblCellMar>
            <w:top w:w="0" w:type="dxa"/>
            <w:bottom w:w="0" w:type="dxa"/>
          </w:tblCellMar>
        </w:tblPrEx>
        <w:trPr>
          <w:trHeight w:val="492"/>
        </w:trPr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Решение уравнений.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9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</w:tr>
      <w:tr w:rsidR="00820262">
        <w:tblPrEx>
          <w:tblCellMar>
            <w:top w:w="0" w:type="dxa"/>
            <w:bottom w:w="0" w:type="dxa"/>
          </w:tblCellMar>
        </w:tblPrEx>
        <w:trPr>
          <w:trHeight w:val="1164"/>
        </w:trPr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98" w:after="0" w:line="240" w:lineRule="auto"/>
              <w:ind w:left="72"/>
              <w:rPr>
                <w:rFonts w:ascii="Cambria" w:eastAsia="Cambria" w:hAnsi="Cambria" w:cs="Cambri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Решение уравнений.</w:t>
            </w:r>
          </w:p>
          <w:p w:rsidR="00820262" w:rsidRDefault="00DE12C2">
            <w:pPr>
              <w:widowControl w:val="0"/>
              <w:spacing w:before="70" w:after="0" w:line="262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Обозначение геометрических фигур буквами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9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</w:tr>
      <w:tr w:rsidR="00820262">
        <w:tblPrEx>
          <w:tblCellMar>
            <w:top w:w="0" w:type="dxa"/>
            <w:bottom w:w="0" w:type="dxa"/>
          </w:tblCellMar>
        </w:tblPrEx>
        <w:trPr>
          <w:trHeight w:val="1500"/>
        </w:trPr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6.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98" w:after="0"/>
              <w:ind w:left="72" w:right="14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Закрепление пройденного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материала по теме «Числа от 1 до 100. Сложение и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вычитание»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9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</w:tr>
      <w:tr w:rsidR="00820262">
        <w:tblPrEx>
          <w:tblCellMar>
            <w:top w:w="0" w:type="dxa"/>
            <w:bottom w:w="0" w:type="dxa"/>
          </w:tblCellMar>
        </w:tblPrEx>
        <w:trPr>
          <w:trHeight w:val="828"/>
        </w:trPr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7.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98" w:after="0" w:line="262" w:lineRule="auto"/>
              <w:ind w:left="72" w:right="1008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Связь умножения и сложения.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9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</w:tr>
      <w:tr w:rsidR="00820262">
        <w:tblPrEx>
          <w:tblCellMar>
            <w:top w:w="0" w:type="dxa"/>
            <w:bottom w:w="0" w:type="dxa"/>
          </w:tblCellMar>
        </w:tblPrEx>
        <w:trPr>
          <w:trHeight w:val="828"/>
        </w:trPr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8.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Связь между компонентами и результатом умножения.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9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</w:tr>
      <w:tr w:rsidR="00820262">
        <w:tblPrEx>
          <w:tblCellMar>
            <w:top w:w="0" w:type="dxa"/>
            <w:bottom w:w="0" w:type="dxa"/>
          </w:tblCellMar>
        </w:tblPrEx>
        <w:trPr>
          <w:trHeight w:val="1164"/>
        </w:trPr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9.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98" w:after="0" w:line="271" w:lineRule="auto"/>
              <w:ind w:left="72" w:right="14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Контрольная работа № 1 по теме «Числа от 1 до 100.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Сложение и вычитание»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9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</w:tr>
      <w:tr w:rsidR="00820262">
        <w:tblPrEx>
          <w:tblCellMar>
            <w:top w:w="0" w:type="dxa"/>
            <w:bottom w:w="0" w:type="dxa"/>
          </w:tblCellMar>
        </w:tblPrEx>
        <w:trPr>
          <w:trHeight w:val="494"/>
        </w:trPr>
        <w:tc>
          <w:tcPr>
            <w:tcW w:w="1512" w:type="dxa"/>
            <w:tcBorders>
              <w:top w:val="single" w:sz="5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100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10.</w:t>
            </w:r>
          </w:p>
        </w:tc>
        <w:tc>
          <w:tcPr>
            <w:tcW w:w="1512" w:type="dxa"/>
            <w:tcBorders>
              <w:top w:val="single" w:sz="5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100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Чётные и нечётные числа.</w:t>
            </w:r>
          </w:p>
        </w:tc>
        <w:tc>
          <w:tcPr>
            <w:tcW w:w="1512" w:type="dxa"/>
            <w:tcBorders>
              <w:top w:val="single" w:sz="5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100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5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5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5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5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</w:tr>
      <w:tr w:rsidR="00820262">
        <w:tblPrEx>
          <w:tblCellMar>
            <w:top w:w="0" w:type="dxa"/>
            <w:bottom w:w="0" w:type="dxa"/>
          </w:tblCellMar>
        </w:tblPrEx>
        <w:trPr>
          <w:trHeight w:val="492"/>
        </w:trPr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11.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Чётные и нечётные числа.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9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</w:tr>
      <w:tr w:rsidR="00820262">
        <w:tblPrEx>
          <w:tblCellMar>
            <w:top w:w="0" w:type="dxa"/>
            <w:bottom w:w="0" w:type="dxa"/>
          </w:tblCellMar>
        </w:tblPrEx>
        <w:trPr>
          <w:trHeight w:val="828"/>
        </w:trPr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12.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98" w:after="0" w:line="262" w:lineRule="auto"/>
              <w:ind w:left="72" w:right="86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Таблица умножения и деления на 3.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9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</w:tr>
      <w:tr w:rsidR="00820262">
        <w:tblPrEx>
          <w:tblCellMar>
            <w:top w:w="0" w:type="dxa"/>
            <w:bottom w:w="0" w:type="dxa"/>
          </w:tblCellMar>
        </w:tblPrEx>
        <w:trPr>
          <w:trHeight w:val="828"/>
        </w:trPr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13.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Решение задач с величинами: цена, количество, стоимость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9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</w:tr>
      <w:tr w:rsidR="00820262">
        <w:tblPrEx>
          <w:tblCellMar>
            <w:top w:w="0" w:type="dxa"/>
            <w:bottom w:w="0" w:type="dxa"/>
          </w:tblCellMar>
        </w:tblPrEx>
        <w:trPr>
          <w:trHeight w:val="828"/>
        </w:trPr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14.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Решение задач с величинами: цена, количество, стоимость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9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</w:tr>
      <w:tr w:rsidR="00820262">
        <w:tblPrEx>
          <w:tblCellMar>
            <w:top w:w="0" w:type="dxa"/>
            <w:bottom w:w="0" w:type="dxa"/>
          </w:tblCellMar>
        </w:tblPrEx>
        <w:trPr>
          <w:trHeight w:val="828"/>
        </w:trPr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15.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98" w:after="0" w:line="262" w:lineRule="auto"/>
              <w:ind w:left="72" w:right="86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Порядок выполнения действий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9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</w:tr>
      <w:tr w:rsidR="00820262">
        <w:tblPrEx>
          <w:tblCellMar>
            <w:top w:w="0" w:type="dxa"/>
            <w:bottom w:w="0" w:type="dxa"/>
          </w:tblCellMar>
        </w:tblPrEx>
        <w:trPr>
          <w:trHeight w:val="808"/>
        </w:trPr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16.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98" w:after="0" w:line="262" w:lineRule="auto"/>
              <w:ind w:left="72" w:right="86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Порядок выполнения действий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9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Практическая работа;</w:t>
            </w:r>
          </w:p>
        </w:tc>
      </w:tr>
    </w:tbl>
    <w:p w:rsidR="00820262" w:rsidRDefault="00820262">
      <w:pPr>
        <w:widowControl w:val="0"/>
        <w:spacing w:after="0" w:line="240" w:lineRule="auto"/>
        <w:rPr>
          <w:rFonts w:ascii="Cambria" w:eastAsia="Cambria" w:hAnsi="Cambria" w:cs="Cambria"/>
        </w:rPr>
      </w:pPr>
    </w:p>
    <w:p w:rsidR="00820262" w:rsidRDefault="00820262">
      <w:pPr>
        <w:rPr>
          <w:rFonts w:ascii="Cambria" w:eastAsia="Cambria" w:hAnsi="Cambria" w:cs="Cambria"/>
        </w:rPr>
      </w:pPr>
    </w:p>
    <w:p w:rsidR="00820262" w:rsidRDefault="00820262">
      <w:pPr>
        <w:widowControl w:val="0"/>
        <w:spacing w:after="66" w:line="240" w:lineRule="auto"/>
        <w:rPr>
          <w:rFonts w:ascii="Cambria" w:eastAsia="Cambria" w:hAnsi="Cambria" w:cs="Cambria"/>
        </w:rPr>
      </w:pPr>
    </w:p>
    <w:tbl>
      <w:tblPr>
        <w:tblW w:w="0" w:type="auto"/>
        <w:tblInd w:w="6" w:type="dxa"/>
        <w:tblCellMar>
          <w:left w:w="10" w:type="dxa"/>
          <w:right w:w="10" w:type="dxa"/>
        </w:tblCellMar>
        <w:tblLook w:val="0000"/>
      </w:tblPr>
      <w:tblGrid>
        <w:gridCol w:w="1166"/>
        <w:gridCol w:w="2312"/>
        <w:gridCol w:w="1100"/>
        <w:gridCol w:w="1099"/>
        <w:gridCol w:w="1099"/>
        <w:gridCol w:w="1029"/>
        <w:gridCol w:w="1760"/>
      </w:tblGrid>
      <w:tr w:rsidR="00820262">
        <w:tblPrEx>
          <w:tblCellMar>
            <w:top w:w="0" w:type="dxa"/>
            <w:bottom w:w="0" w:type="dxa"/>
          </w:tblCellMar>
        </w:tblPrEx>
        <w:trPr>
          <w:trHeight w:val="828"/>
        </w:trPr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17.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98" w:after="0" w:line="262" w:lineRule="auto"/>
              <w:ind w:left="72" w:right="288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Закрепление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пройденного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. Таблица умножения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9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</w:tr>
      <w:tr w:rsidR="00820262">
        <w:tblPrEx>
          <w:tblCellMar>
            <w:top w:w="0" w:type="dxa"/>
            <w:bottom w:w="0" w:type="dxa"/>
          </w:tblCellMar>
        </w:tblPrEx>
        <w:trPr>
          <w:trHeight w:val="828"/>
        </w:trPr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18.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98" w:after="0" w:line="262" w:lineRule="auto"/>
              <w:ind w:left="72" w:right="288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Закрепление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пройденного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. Таблица умножения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9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</w:tr>
      <w:tr w:rsidR="00820262">
        <w:tblPrEx>
          <w:tblCellMar>
            <w:top w:w="0" w:type="dxa"/>
            <w:bottom w:w="0" w:type="dxa"/>
          </w:tblCellMar>
        </w:tblPrEx>
        <w:trPr>
          <w:trHeight w:val="1164"/>
        </w:trPr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19.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98" w:after="0" w:line="271" w:lineRule="auto"/>
              <w:ind w:left="72" w:right="14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Контрольная работа № 2 по теме «Числа от 1 до 100.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Умножение и деление»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9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</w:tr>
      <w:tr w:rsidR="00820262">
        <w:tblPrEx>
          <w:tblCellMar>
            <w:top w:w="0" w:type="dxa"/>
            <w:bottom w:w="0" w:type="dxa"/>
          </w:tblCellMar>
        </w:tblPrEx>
        <w:trPr>
          <w:trHeight w:val="828"/>
        </w:trPr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20.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Умножение и деление с числом 4.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9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98" w:after="0" w:line="262" w:lineRule="auto"/>
              <w:ind w:left="72" w:right="14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Контрольная работа;</w:t>
            </w:r>
          </w:p>
        </w:tc>
      </w:tr>
      <w:tr w:rsidR="00820262">
        <w:tblPrEx>
          <w:tblCellMar>
            <w:top w:w="0" w:type="dxa"/>
            <w:bottom w:w="0" w:type="dxa"/>
          </w:tblCellMar>
        </w:tblPrEx>
        <w:trPr>
          <w:trHeight w:val="830"/>
        </w:trPr>
        <w:tc>
          <w:tcPr>
            <w:tcW w:w="1512" w:type="dxa"/>
            <w:tcBorders>
              <w:top w:val="single" w:sz="5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100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21.</w:t>
            </w:r>
          </w:p>
        </w:tc>
        <w:tc>
          <w:tcPr>
            <w:tcW w:w="1512" w:type="dxa"/>
            <w:tcBorders>
              <w:top w:val="single" w:sz="5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100" w:after="0" w:line="262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Задачи на увеличение числа в несколько раз</w:t>
            </w:r>
          </w:p>
        </w:tc>
        <w:tc>
          <w:tcPr>
            <w:tcW w:w="1512" w:type="dxa"/>
            <w:tcBorders>
              <w:top w:val="single" w:sz="5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100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5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5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5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5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</w:tr>
      <w:tr w:rsidR="00820262">
        <w:tblPrEx>
          <w:tblCellMar>
            <w:top w:w="0" w:type="dxa"/>
            <w:bottom w:w="0" w:type="dxa"/>
          </w:tblCellMar>
        </w:tblPrEx>
        <w:trPr>
          <w:trHeight w:val="828"/>
        </w:trPr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22.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Задачи на увеличение числа в несколько раз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9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</w:tr>
      <w:tr w:rsidR="00820262">
        <w:tblPrEx>
          <w:tblCellMar>
            <w:top w:w="0" w:type="dxa"/>
            <w:bottom w:w="0" w:type="dxa"/>
          </w:tblCellMar>
        </w:tblPrEx>
        <w:trPr>
          <w:trHeight w:val="828"/>
        </w:trPr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23.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98" w:after="0" w:line="262" w:lineRule="auto"/>
              <w:ind w:left="72" w:right="14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Задачи на уменьшение числа в несколько раз.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9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</w:tr>
      <w:tr w:rsidR="00820262">
        <w:tblPrEx>
          <w:tblCellMar>
            <w:top w:w="0" w:type="dxa"/>
            <w:bottom w:w="0" w:type="dxa"/>
          </w:tblCellMar>
        </w:tblPrEx>
        <w:trPr>
          <w:trHeight w:val="828"/>
        </w:trPr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24.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98" w:after="0" w:line="262" w:lineRule="auto"/>
              <w:ind w:left="72" w:right="14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Задачи на уменьшение числа в несколько раз.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9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</w:tr>
      <w:tr w:rsidR="00820262">
        <w:tblPrEx>
          <w:tblCellMar>
            <w:top w:w="0" w:type="dxa"/>
            <w:bottom w:w="0" w:type="dxa"/>
          </w:tblCellMar>
        </w:tblPrEx>
        <w:trPr>
          <w:trHeight w:val="828"/>
        </w:trPr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25.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98" w:after="0" w:line="262" w:lineRule="auto"/>
              <w:ind w:left="72" w:right="86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Таблица умножения и деления с числом 5.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9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</w:tr>
      <w:tr w:rsidR="00820262">
        <w:tblPrEx>
          <w:tblCellMar>
            <w:top w:w="0" w:type="dxa"/>
            <w:bottom w:w="0" w:type="dxa"/>
          </w:tblCellMar>
        </w:tblPrEx>
        <w:trPr>
          <w:trHeight w:val="492"/>
        </w:trPr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26.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Задачи на кратное сравнение. 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9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</w:tr>
      <w:tr w:rsidR="00820262">
        <w:tblPrEx>
          <w:tblCellMar>
            <w:top w:w="0" w:type="dxa"/>
            <w:bottom w:w="0" w:type="dxa"/>
          </w:tblCellMar>
        </w:tblPrEx>
        <w:trPr>
          <w:trHeight w:val="492"/>
        </w:trPr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27.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Задачи на кратное сравнение. 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9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</w:tr>
      <w:tr w:rsidR="00820262">
        <w:tblPrEx>
          <w:tblCellMar>
            <w:top w:w="0" w:type="dxa"/>
            <w:bottom w:w="0" w:type="dxa"/>
          </w:tblCellMar>
        </w:tblPrEx>
        <w:trPr>
          <w:trHeight w:val="492"/>
        </w:trPr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28.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Решение задач. Закрепление.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9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</w:tr>
      <w:tr w:rsidR="00820262">
        <w:tblPrEx>
          <w:tblCellMar>
            <w:top w:w="0" w:type="dxa"/>
            <w:bottom w:w="0" w:type="dxa"/>
          </w:tblCellMar>
        </w:tblPrEx>
        <w:trPr>
          <w:trHeight w:val="828"/>
        </w:trPr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29.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98" w:after="0" w:line="262" w:lineRule="auto"/>
              <w:ind w:left="72" w:right="86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Таблица умножения и деления с числом 6.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9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</w:tr>
      <w:tr w:rsidR="00820262">
        <w:tblPrEx>
          <w:tblCellMar>
            <w:top w:w="0" w:type="dxa"/>
            <w:bottom w:w="0" w:type="dxa"/>
          </w:tblCellMar>
        </w:tblPrEx>
        <w:trPr>
          <w:trHeight w:val="494"/>
        </w:trPr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30.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Решение задач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9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</w:tr>
      <w:tr w:rsidR="00820262">
        <w:tblPrEx>
          <w:tblCellMar>
            <w:top w:w="0" w:type="dxa"/>
            <w:bottom w:w="0" w:type="dxa"/>
          </w:tblCellMar>
        </w:tblPrEx>
        <w:trPr>
          <w:trHeight w:val="1164"/>
        </w:trPr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31.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98" w:after="0" w:line="271" w:lineRule="auto"/>
              <w:ind w:left="72" w:right="14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Контрольная работа № 3 по теме «Числа от 1 до 100.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Умножение и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деление».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9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</w:tr>
      <w:tr w:rsidR="00820262">
        <w:tblPrEx>
          <w:tblCellMar>
            <w:top w:w="0" w:type="dxa"/>
            <w:bottom w:w="0" w:type="dxa"/>
          </w:tblCellMar>
        </w:tblPrEx>
        <w:trPr>
          <w:trHeight w:val="492"/>
        </w:trPr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32.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Решение задач.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9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</w:tr>
      <w:tr w:rsidR="00820262">
        <w:tblPrEx>
          <w:tblCellMar>
            <w:top w:w="0" w:type="dxa"/>
            <w:bottom w:w="0" w:type="dxa"/>
          </w:tblCellMar>
        </w:tblPrEx>
        <w:trPr>
          <w:trHeight w:val="828"/>
        </w:trPr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33.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98" w:after="0" w:line="262" w:lineRule="auto"/>
              <w:ind w:left="72" w:right="86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Таблица умножения и деления с числом 7.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9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</w:tr>
      <w:tr w:rsidR="00820262">
        <w:tblPrEx>
          <w:tblCellMar>
            <w:top w:w="0" w:type="dxa"/>
            <w:bottom w:w="0" w:type="dxa"/>
          </w:tblCellMar>
        </w:tblPrEx>
        <w:trPr>
          <w:trHeight w:val="492"/>
        </w:trPr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34.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Решение задач.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9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</w:tr>
      <w:tr w:rsidR="00820262">
        <w:tblPrEx>
          <w:tblCellMar>
            <w:top w:w="0" w:type="dxa"/>
            <w:bottom w:w="0" w:type="dxa"/>
          </w:tblCellMar>
        </w:tblPrEx>
        <w:trPr>
          <w:trHeight w:val="492"/>
        </w:trPr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35.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Решение задач.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9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</w:tr>
      <w:tr w:rsidR="00820262">
        <w:tblPrEx>
          <w:tblCellMar>
            <w:top w:w="0" w:type="dxa"/>
            <w:bottom w:w="0" w:type="dxa"/>
          </w:tblCellMar>
        </w:tblPrEx>
        <w:trPr>
          <w:trHeight w:val="492"/>
        </w:trPr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36.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Площадь. Единицы площади. 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9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</w:tr>
      <w:tr w:rsidR="00820262">
        <w:tblPrEx>
          <w:tblCellMar>
            <w:top w:w="0" w:type="dxa"/>
            <w:bottom w:w="0" w:type="dxa"/>
          </w:tblCellMar>
        </w:tblPrEx>
        <w:trPr>
          <w:trHeight w:val="492"/>
        </w:trPr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37.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Квадратный сантиметр.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9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</w:tr>
      <w:tr w:rsidR="00820262">
        <w:tblPrEx>
          <w:tblCellMar>
            <w:top w:w="0" w:type="dxa"/>
            <w:bottom w:w="0" w:type="dxa"/>
          </w:tblCellMar>
        </w:tblPrEx>
        <w:trPr>
          <w:trHeight w:val="472"/>
        </w:trPr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38.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Площадь прямоугольника.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9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</w:tr>
    </w:tbl>
    <w:p w:rsidR="00820262" w:rsidRDefault="00820262">
      <w:pPr>
        <w:widowControl w:val="0"/>
        <w:spacing w:after="0" w:line="240" w:lineRule="auto"/>
        <w:rPr>
          <w:rFonts w:ascii="Cambria" w:eastAsia="Cambria" w:hAnsi="Cambria" w:cs="Cambria"/>
        </w:rPr>
      </w:pPr>
    </w:p>
    <w:p w:rsidR="00820262" w:rsidRDefault="00820262">
      <w:pPr>
        <w:rPr>
          <w:rFonts w:ascii="Cambria" w:eastAsia="Cambria" w:hAnsi="Cambria" w:cs="Cambria"/>
        </w:rPr>
      </w:pPr>
    </w:p>
    <w:p w:rsidR="00820262" w:rsidRDefault="00820262">
      <w:pPr>
        <w:widowControl w:val="0"/>
        <w:spacing w:after="66" w:line="240" w:lineRule="auto"/>
        <w:rPr>
          <w:rFonts w:ascii="Cambria" w:eastAsia="Cambria" w:hAnsi="Cambria" w:cs="Cambria"/>
        </w:rPr>
      </w:pPr>
    </w:p>
    <w:tbl>
      <w:tblPr>
        <w:tblW w:w="0" w:type="auto"/>
        <w:tblInd w:w="6" w:type="dxa"/>
        <w:tblCellMar>
          <w:left w:w="10" w:type="dxa"/>
          <w:right w:w="10" w:type="dxa"/>
        </w:tblCellMar>
        <w:tblLook w:val="0000"/>
      </w:tblPr>
      <w:tblGrid>
        <w:gridCol w:w="1253"/>
        <w:gridCol w:w="2501"/>
        <w:gridCol w:w="1203"/>
        <w:gridCol w:w="1152"/>
        <w:gridCol w:w="1152"/>
        <w:gridCol w:w="1152"/>
        <w:gridCol w:w="1152"/>
      </w:tblGrid>
      <w:tr w:rsidR="00820262">
        <w:tblPrEx>
          <w:tblCellMar>
            <w:top w:w="0" w:type="dxa"/>
            <w:bottom w:w="0" w:type="dxa"/>
          </w:tblCellMar>
        </w:tblPrEx>
        <w:trPr>
          <w:trHeight w:val="828"/>
        </w:trPr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39.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98" w:after="0" w:line="262" w:lineRule="auto"/>
              <w:ind w:left="72" w:right="86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Таблица умножения и деления с числом 8.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9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</w:tr>
      <w:tr w:rsidR="00820262">
        <w:tblPrEx>
          <w:tblCellMar>
            <w:top w:w="0" w:type="dxa"/>
            <w:bottom w:w="0" w:type="dxa"/>
          </w:tblCellMar>
        </w:tblPrEx>
        <w:trPr>
          <w:trHeight w:val="492"/>
        </w:trPr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40.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Закрепление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изученного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9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</w:tr>
      <w:tr w:rsidR="00820262">
        <w:tblPrEx>
          <w:tblCellMar>
            <w:top w:w="0" w:type="dxa"/>
            <w:bottom w:w="0" w:type="dxa"/>
          </w:tblCellMar>
        </w:tblPrEx>
        <w:trPr>
          <w:trHeight w:val="492"/>
        </w:trPr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41.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Решение задач.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9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</w:tr>
      <w:tr w:rsidR="00820262">
        <w:tblPrEx>
          <w:tblCellMar>
            <w:top w:w="0" w:type="dxa"/>
            <w:bottom w:w="0" w:type="dxa"/>
          </w:tblCellMar>
        </w:tblPrEx>
        <w:trPr>
          <w:trHeight w:val="828"/>
        </w:trPr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42.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98" w:after="0" w:line="262" w:lineRule="auto"/>
              <w:ind w:left="72" w:right="86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Таблица умножения и деления с числом 9.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9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</w:tr>
      <w:tr w:rsidR="00820262">
        <w:tblPrEx>
          <w:tblCellMar>
            <w:top w:w="0" w:type="dxa"/>
            <w:bottom w:w="0" w:type="dxa"/>
          </w:tblCellMar>
        </w:tblPrEx>
        <w:trPr>
          <w:trHeight w:val="492"/>
        </w:trPr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43.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Квадратный дециметр.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9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</w:tr>
      <w:tr w:rsidR="00820262">
        <w:tblPrEx>
          <w:tblCellMar>
            <w:top w:w="0" w:type="dxa"/>
            <w:bottom w:w="0" w:type="dxa"/>
          </w:tblCellMar>
        </w:tblPrEx>
        <w:trPr>
          <w:trHeight w:val="830"/>
        </w:trPr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100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44.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100" w:after="0" w:line="262" w:lineRule="auto"/>
              <w:ind w:left="72" w:right="86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Таблица умножения. Закрепление.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100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</w:tr>
      <w:tr w:rsidR="00820262">
        <w:tblPrEx>
          <w:tblCellMar>
            <w:top w:w="0" w:type="dxa"/>
            <w:bottom w:w="0" w:type="dxa"/>
          </w:tblCellMar>
        </w:tblPrEx>
        <w:trPr>
          <w:trHeight w:val="492"/>
        </w:trPr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45.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Закрепление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изученного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9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</w:tr>
      <w:tr w:rsidR="00820262">
        <w:tblPrEx>
          <w:tblCellMar>
            <w:top w:w="0" w:type="dxa"/>
            <w:bottom w:w="0" w:type="dxa"/>
          </w:tblCellMar>
        </w:tblPrEx>
        <w:trPr>
          <w:trHeight w:val="492"/>
        </w:trPr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46.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Квадратный метр.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9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</w:tr>
      <w:tr w:rsidR="00820262">
        <w:tblPrEx>
          <w:tblCellMar>
            <w:top w:w="0" w:type="dxa"/>
            <w:bottom w:w="0" w:type="dxa"/>
          </w:tblCellMar>
        </w:tblPrEx>
        <w:trPr>
          <w:trHeight w:val="492"/>
        </w:trPr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47.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Решение задач.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9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</w:tr>
      <w:tr w:rsidR="00820262">
        <w:tblPrEx>
          <w:tblCellMar>
            <w:top w:w="0" w:type="dxa"/>
            <w:bottom w:w="0" w:type="dxa"/>
          </w:tblCellMar>
        </w:tblPrEx>
        <w:trPr>
          <w:trHeight w:val="492"/>
        </w:trPr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48.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Решение задач.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9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</w:tr>
      <w:tr w:rsidR="00820262">
        <w:tblPrEx>
          <w:tblCellMar>
            <w:top w:w="0" w:type="dxa"/>
            <w:bottom w:w="0" w:type="dxa"/>
          </w:tblCellMar>
        </w:tblPrEx>
        <w:trPr>
          <w:trHeight w:val="492"/>
        </w:trPr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49.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Умножение на 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9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</w:tr>
      <w:tr w:rsidR="00820262">
        <w:tblPrEx>
          <w:tblCellMar>
            <w:top w:w="0" w:type="dxa"/>
            <w:bottom w:w="0" w:type="dxa"/>
          </w:tblCellMar>
        </w:tblPrEx>
        <w:trPr>
          <w:trHeight w:val="492"/>
        </w:trPr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50.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Умножение на 0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9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</w:tr>
      <w:tr w:rsidR="00820262">
        <w:tblPrEx>
          <w:tblCellMar>
            <w:top w:w="0" w:type="dxa"/>
            <w:bottom w:w="0" w:type="dxa"/>
          </w:tblCellMar>
        </w:tblPrEx>
        <w:trPr>
          <w:trHeight w:val="1164"/>
        </w:trPr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51.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98" w:after="0" w:line="271" w:lineRule="auto"/>
              <w:ind w:left="72" w:right="14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Контрольная работа № 4 по теме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Числа от 1 до 100.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Умножение и деление»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9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</w:tr>
      <w:tr w:rsidR="00820262">
        <w:tblPrEx>
          <w:tblCellMar>
            <w:top w:w="0" w:type="dxa"/>
            <w:bottom w:w="0" w:type="dxa"/>
          </w:tblCellMar>
        </w:tblPrEx>
        <w:trPr>
          <w:trHeight w:val="1164"/>
        </w:trPr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52.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98" w:after="0" w:line="271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Умножение и деление с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числами 1, 0. деление нуля на число.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9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</w:tr>
      <w:tr w:rsidR="00820262">
        <w:tblPrEx>
          <w:tblCellMar>
            <w:top w:w="0" w:type="dxa"/>
            <w:bottom w:w="0" w:type="dxa"/>
          </w:tblCellMar>
        </w:tblPrEx>
        <w:trPr>
          <w:trHeight w:val="492"/>
        </w:trPr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53.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Закрепление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изученного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9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</w:tr>
      <w:tr w:rsidR="00820262">
        <w:tblPrEx>
          <w:tblCellMar>
            <w:top w:w="0" w:type="dxa"/>
            <w:bottom w:w="0" w:type="dxa"/>
          </w:tblCellMar>
        </w:tblPrEx>
        <w:trPr>
          <w:trHeight w:val="492"/>
        </w:trPr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54.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Решение задач.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9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</w:tr>
      <w:tr w:rsidR="00820262">
        <w:tblPrEx>
          <w:tblCellMar>
            <w:top w:w="0" w:type="dxa"/>
            <w:bottom w:w="0" w:type="dxa"/>
          </w:tblCellMar>
        </w:tblPrEx>
        <w:trPr>
          <w:trHeight w:val="494"/>
        </w:trPr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100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55.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100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Доли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100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</w:tr>
      <w:tr w:rsidR="00820262">
        <w:tblPrEx>
          <w:tblCellMar>
            <w:top w:w="0" w:type="dxa"/>
            <w:bottom w:w="0" w:type="dxa"/>
          </w:tblCellMar>
        </w:tblPrEx>
        <w:trPr>
          <w:trHeight w:val="492"/>
        </w:trPr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100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56.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100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Круг. Окружность.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100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</w:tr>
      <w:tr w:rsidR="00820262">
        <w:tblPrEx>
          <w:tblCellMar>
            <w:top w:w="0" w:type="dxa"/>
            <w:bottom w:w="0" w:type="dxa"/>
          </w:tblCellMar>
        </w:tblPrEx>
        <w:trPr>
          <w:trHeight w:val="492"/>
        </w:trPr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57.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9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Диаметр окружности (круга).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9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</w:tr>
      <w:tr w:rsidR="00820262">
        <w:tblPrEx>
          <w:tblCellMar>
            <w:top w:w="0" w:type="dxa"/>
            <w:bottom w:w="0" w:type="dxa"/>
          </w:tblCellMar>
        </w:tblPrEx>
        <w:trPr>
          <w:trHeight w:val="492"/>
        </w:trPr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58.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Контрольная работа № 5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9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</w:tr>
      <w:tr w:rsidR="00820262">
        <w:tblPrEx>
          <w:tblCellMar>
            <w:top w:w="0" w:type="dxa"/>
            <w:bottom w:w="0" w:type="dxa"/>
          </w:tblCellMar>
        </w:tblPrEx>
        <w:trPr>
          <w:trHeight w:val="492"/>
        </w:trPr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59.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Решение задач.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9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</w:tr>
      <w:tr w:rsidR="00820262">
        <w:tblPrEx>
          <w:tblCellMar>
            <w:top w:w="0" w:type="dxa"/>
            <w:bottom w:w="0" w:type="dxa"/>
          </w:tblCellMar>
        </w:tblPrEx>
        <w:trPr>
          <w:trHeight w:val="828"/>
        </w:trPr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60.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Единицы времени. Год, месяц.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9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</w:tr>
      <w:tr w:rsidR="00820262">
        <w:tblPrEx>
          <w:tblCellMar>
            <w:top w:w="0" w:type="dxa"/>
            <w:bottom w:w="0" w:type="dxa"/>
          </w:tblCellMar>
        </w:tblPrEx>
        <w:trPr>
          <w:trHeight w:val="492"/>
        </w:trPr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61.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Единицы времени. Сутки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9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</w:tr>
      <w:tr w:rsidR="00820262">
        <w:tblPrEx>
          <w:tblCellMar>
            <w:top w:w="0" w:type="dxa"/>
            <w:bottom w:w="0" w:type="dxa"/>
          </w:tblCellMar>
        </w:tblPrEx>
        <w:trPr>
          <w:trHeight w:val="492"/>
        </w:trPr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62.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Закрепление. Решение задач.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9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</w:tr>
      <w:tr w:rsidR="00820262">
        <w:tblPrEx>
          <w:tblCellMar>
            <w:top w:w="0" w:type="dxa"/>
            <w:bottom w:w="0" w:type="dxa"/>
          </w:tblCellMar>
        </w:tblPrEx>
        <w:trPr>
          <w:trHeight w:val="808"/>
        </w:trPr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63.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98" w:after="0" w:line="262" w:lineRule="auto"/>
              <w:ind w:left="72" w:right="72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Умножение и деление круглых чисел.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9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</w:tr>
    </w:tbl>
    <w:p w:rsidR="00820262" w:rsidRDefault="00820262">
      <w:pPr>
        <w:widowControl w:val="0"/>
        <w:spacing w:after="0" w:line="240" w:lineRule="auto"/>
        <w:rPr>
          <w:rFonts w:ascii="Cambria" w:eastAsia="Cambria" w:hAnsi="Cambria" w:cs="Cambria"/>
        </w:rPr>
      </w:pPr>
    </w:p>
    <w:p w:rsidR="00820262" w:rsidRDefault="00820262">
      <w:pPr>
        <w:rPr>
          <w:rFonts w:ascii="Cambria" w:eastAsia="Cambria" w:hAnsi="Cambria" w:cs="Cambria"/>
        </w:rPr>
      </w:pPr>
    </w:p>
    <w:p w:rsidR="00820262" w:rsidRDefault="00820262">
      <w:pPr>
        <w:widowControl w:val="0"/>
        <w:spacing w:after="66" w:line="240" w:lineRule="auto"/>
        <w:rPr>
          <w:rFonts w:ascii="Cambria" w:eastAsia="Cambria" w:hAnsi="Cambria" w:cs="Cambria"/>
        </w:rPr>
      </w:pPr>
    </w:p>
    <w:tbl>
      <w:tblPr>
        <w:tblW w:w="0" w:type="auto"/>
        <w:tblInd w:w="6" w:type="dxa"/>
        <w:tblCellMar>
          <w:left w:w="10" w:type="dxa"/>
          <w:right w:w="10" w:type="dxa"/>
        </w:tblCellMar>
        <w:tblLook w:val="0000"/>
      </w:tblPr>
      <w:tblGrid>
        <w:gridCol w:w="1280"/>
        <w:gridCol w:w="2288"/>
        <w:gridCol w:w="1237"/>
        <w:gridCol w:w="1190"/>
        <w:gridCol w:w="1190"/>
        <w:gridCol w:w="1190"/>
        <w:gridCol w:w="1190"/>
      </w:tblGrid>
      <w:tr w:rsidR="00820262">
        <w:tblPrEx>
          <w:tblCellMar>
            <w:top w:w="0" w:type="dxa"/>
            <w:bottom w:w="0" w:type="dxa"/>
          </w:tblCellMar>
        </w:tblPrEx>
        <w:trPr>
          <w:trHeight w:val="492"/>
        </w:trPr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64.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Случаи деления вида 80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: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20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9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</w:tr>
      <w:tr w:rsidR="00820262">
        <w:tblPrEx>
          <w:tblCellMar>
            <w:top w:w="0" w:type="dxa"/>
            <w:bottom w:w="0" w:type="dxa"/>
          </w:tblCellMar>
        </w:tblPrEx>
        <w:trPr>
          <w:trHeight w:val="492"/>
        </w:trPr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65.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Умножение суммы на число.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9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</w:tr>
      <w:tr w:rsidR="00820262">
        <w:tblPrEx>
          <w:tblCellMar>
            <w:top w:w="0" w:type="dxa"/>
            <w:bottom w:w="0" w:type="dxa"/>
          </w:tblCellMar>
        </w:tblPrEx>
        <w:trPr>
          <w:trHeight w:val="492"/>
        </w:trPr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66.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Умножение суммы на число.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9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</w:tr>
      <w:tr w:rsidR="00820262">
        <w:tblPrEx>
          <w:tblCellMar>
            <w:top w:w="0" w:type="dxa"/>
            <w:bottom w:w="0" w:type="dxa"/>
          </w:tblCellMar>
        </w:tblPrEx>
        <w:trPr>
          <w:trHeight w:val="828"/>
        </w:trPr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67.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Умножение двузначного числа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на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однозначное.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9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</w:tr>
      <w:tr w:rsidR="00820262">
        <w:tblPrEx>
          <w:tblCellMar>
            <w:top w:w="0" w:type="dxa"/>
            <w:bottom w:w="0" w:type="dxa"/>
          </w:tblCellMar>
        </w:tblPrEx>
        <w:trPr>
          <w:trHeight w:val="828"/>
        </w:trPr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68.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Умножение двузначного числа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на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однозначное.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9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</w:tr>
      <w:tr w:rsidR="00820262">
        <w:tblPrEx>
          <w:tblCellMar>
            <w:top w:w="0" w:type="dxa"/>
            <w:bottom w:w="0" w:type="dxa"/>
          </w:tblCellMar>
        </w:tblPrEx>
        <w:trPr>
          <w:trHeight w:val="494"/>
        </w:trPr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100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69.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100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Закрепление.  Решение задач. 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100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</w:tr>
      <w:tr w:rsidR="00820262">
        <w:tblPrEx>
          <w:tblCellMar>
            <w:top w:w="0" w:type="dxa"/>
            <w:bottom w:w="0" w:type="dxa"/>
          </w:tblCellMar>
        </w:tblPrEx>
        <w:trPr>
          <w:trHeight w:val="492"/>
        </w:trPr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100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70.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100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Закрепление. 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100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</w:tr>
      <w:tr w:rsidR="00820262">
        <w:tblPrEx>
          <w:tblCellMar>
            <w:top w:w="0" w:type="dxa"/>
            <w:bottom w:w="0" w:type="dxa"/>
          </w:tblCellMar>
        </w:tblPrEx>
        <w:trPr>
          <w:trHeight w:val="492"/>
        </w:trPr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71.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Деление суммы на число.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9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</w:tr>
      <w:tr w:rsidR="00820262">
        <w:tblPrEx>
          <w:tblCellMar>
            <w:top w:w="0" w:type="dxa"/>
            <w:bottom w:w="0" w:type="dxa"/>
          </w:tblCellMar>
        </w:tblPrEx>
        <w:trPr>
          <w:trHeight w:val="492"/>
        </w:trPr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72.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Деление суммы на число.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9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</w:tr>
      <w:tr w:rsidR="00820262">
        <w:tblPrEx>
          <w:tblCellMar>
            <w:top w:w="0" w:type="dxa"/>
            <w:bottom w:w="0" w:type="dxa"/>
          </w:tblCellMar>
        </w:tblPrEx>
        <w:trPr>
          <w:trHeight w:val="828"/>
        </w:trPr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73.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98" w:after="0" w:line="262" w:lineRule="auto"/>
              <w:ind w:left="72" w:right="288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Деление двузначного числа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на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однозначное.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9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</w:tr>
      <w:tr w:rsidR="00820262">
        <w:tblPrEx>
          <w:tblCellMar>
            <w:top w:w="0" w:type="dxa"/>
            <w:bottom w:w="0" w:type="dxa"/>
          </w:tblCellMar>
        </w:tblPrEx>
        <w:trPr>
          <w:trHeight w:val="492"/>
        </w:trPr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74.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Делимое. Делитель.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9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</w:tr>
      <w:tr w:rsidR="00820262">
        <w:tblPrEx>
          <w:tblCellMar>
            <w:top w:w="0" w:type="dxa"/>
            <w:bottom w:w="0" w:type="dxa"/>
          </w:tblCellMar>
        </w:tblPrEx>
        <w:trPr>
          <w:trHeight w:val="492"/>
        </w:trPr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75.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Проверка деления.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9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</w:tr>
      <w:tr w:rsidR="00820262">
        <w:tblPrEx>
          <w:tblCellMar>
            <w:top w:w="0" w:type="dxa"/>
            <w:bottom w:w="0" w:type="dxa"/>
          </w:tblCellMar>
        </w:tblPrEx>
        <w:trPr>
          <w:trHeight w:val="492"/>
        </w:trPr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76.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Деление вида 87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: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29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9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</w:tr>
      <w:tr w:rsidR="00820262">
        <w:tblPrEx>
          <w:tblCellMar>
            <w:top w:w="0" w:type="dxa"/>
            <w:bottom w:w="0" w:type="dxa"/>
          </w:tblCellMar>
        </w:tblPrEx>
        <w:trPr>
          <w:trHeight w:val="492"/>
        </w:trPr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77.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Проверка умножения.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9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</w:tr>
      <w:tr w:rsidR="00820262">
        <w:tblPrEx>
          <w:tblCellMar>
            <w:top w:w="0" w:type="dxa"/>
            <w:bottom w:w="0" w:type="dxa"/>
          </w:tblCellMar>
        </w:tblPrEx>
        <w:trPr>
          <w:trHeight w:val="492"/>
        </w:trPr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78.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Решение уравнений.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9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</w:tr>
      <w:tr w:rsidR="00820262">
        <w:tblPrEx>
          <w:tblCellMar>
            <w:top w:w="0" w:type="dxa"/>
            <w:bottom w:w="0" w:type="dxa"/>
          </w:tblCellMar>
        </w:tblPrEx>
        <w:trPr>
          <w:trHeight w:val="492"/>
        </w:trPr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79.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Решение уравнений.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9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</w:tr>
      <w:tr w:rsidR="00820262">
        <w:tblPrEx>
          <w:tblCellMar>
            <w:top w:w="0" w:type="dxa"/>
            <w:bottom w:w="0" w:type="dxa"/>
          </w:tblCellMar>
        </w:tblPrEx>
        <w:trPr>
          <w:trHeight w:val="492"/>
        </w:trPr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80.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Закрепление. Решение задач.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9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</w:tr>
      <w:tr w:rsidR="00820262">
        <w:tblPrEx>
          <w:tblCellMar>
            <w:top w:w="0" w:type="dxa"/>
            <w:bottom w:w="0" w:type="dxa"/>
          </w:tblCellMar>
        </w:tblPrEx>
        <w:trPr>
          <w:trHeight w:val="828"/>
        </w:trPr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81.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98" w:after="0" w:line="262" w:lineRule="auto"/>
              <w:ind w:left="72" w:right="14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Контрольная работа № 7 по теме «Решение уравнений».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9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</w:tr>
      <w:tr w:rsidR="00820262">
        <w:tblPrEx>
          <w:tblCellMar>
            <w:top w:w="0" w:type="dxa"/>
            <w:bottom w:w="0" w:type="dxa"/>
          </w:tblCellMar>
        </w:tblPrEx>
        <w:trPr>
          <w:trHeight w:val="492"/>
        </w:trPr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100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82.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100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Деление с остатком.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100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</w:tr>
      <w:tr w:rsidR="00820262">
        <w:tblPrEx>
          <w:tblCellMar>
            <w:top w:w="0" w:type="dxa"/>
            <w:bottom w:w="0" w:type="dxa"/>
          </w:tblCellMar>
        </w:tblPrEx>
        <w:trPr>
          <w:trHeight w:val="494"/>
        </w:trPr>
        <w:tc>
          <w:tcPr>
            <w:tcW w:w="1512" w:type="dxa"/>
            <w:tcBorders>
              <w:top w:val="single" w:sz="5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100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83.</w:t>
            </w:r>
          </w:p>
        </w:tc>
        <w:tc>
          <w:tcPr>
            <w:tcW w:w="1512" w:type="dxa"/>
            <w:tcBorders>
              <w:top w:val="single" w:sz="5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100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Деление с остатком.</w:t>
            </w:r>
          </w:p>
        </w:tc>
        <w:tc>
          <w:tcPr>
            <w:tcW w:w="1512" w:type="dxa"/>
            <w:tcBorders>
              <w:top w:val="single" w:sz="5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100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5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5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5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5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</w:tr>
      <w:tr w:rsidR="00820262">
        <w:tblPrEx>
          <w:tblCellMar>
            <w:top w:w="0" w:type="dxa"/>
            <w:bottom w:w="0" w:type="dxa"/>
          </w:tblCellMar>
        </w:tblPrEx>
        <w:trPr>
          <w:trHeight w:val="492"/>
        </w:trPr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84.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Деление с остатком.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9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</w:tr>
      <w:tr w:rsidR="00820262">
        <w:tblPrEx>
          <w:tblCellMar>
            <w:top w:w="0" w:type="dxa"/>
            <w:bottom w:w="0" w:type="dxa"/>
          </w:tblCellMar>
        </w:tblPrEx>
        <w:trPr>
          <w:trHeight w:val="828"/>
        </w:trPr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85.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98" w:after="0" w:line="262" w:lineRule="auto"/>
              <w:ind w:left="72" w:right="14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Деление с остатком методом подбора.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9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</w:tr>
      <w:tr w:rsidR="00820262">
        <w:tblPrEx>
          <w:tblCellMar>
            <w:top w:w="0" w:type="dxa"/>
            <w:bottom w:w="0" w:type="dxa"/>
          </w:tblCellMar>
        </w:tblPrEx>
        <w:trPr>
          <w:trHeight w:val="828"/>
        </w:trPr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86.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98" w:after="0" w:line="262" w:lineRule="auto"/>
              <w:ind w:left="72" w:right="1008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Задачи на деление с остатком.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9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</w:tr>
      <w:tr w:rsidR="00820262">
        <w:tblPrEx>
          <w:tblCellMar>
            <w:top w:w="0" w:type="dxa"/>
            <w:bottom w:w="0" w:type="dxa"/>
          </w:tblCellMar>
        </w:tblPrEx>
        <w:trPr>
          <w:trHeight w:val="828"/>
        </w:trPr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87.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98" w:after="0" w:line="262" w:lineRule="auto"/>
              <w:ind w:left="72" w:right="288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Случаи деления, когда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делитель больше делимого.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9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</w:tr>
      <w:tr w:rsidR="00820262">
        <w:tblPrEx>
          <w:tblCellMar>
            <w:top w:w="0" w:type="dxa"/>
            <w:bottom w:w="0" w:type="dxa"/>
          </w:tblCellMar>
        </w:tblPrEx>
        <w:trPr>
          <w:trHeight w:val="828"/>
        </w:trPr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88.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98" w:after="0" w:line="262" w:lineRule="auto"/>
              <w:ind w:left="72" w:right="1008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Проверка деления с остатком.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9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</w:tr>
      <w:tr w:rsidR="00820262">
        <w:tblPrEx>
          <w:tblCellMar>
            <w:top w:w="0" w:type="dxa"/>
            <w:bottom w:w="0" w:type="dxa"/>
          </w:tblCellMar>
        </w:tblPrEx>
        <w:trPr>
          <w:trHeight w:val="472"/>
        </w:trPr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89.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Закрепление. Решение задач.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9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</w:tr>
    </w:tbl>
    <w:p w:rsidR="00820262" w:rsidRDefault="00820262">
      <w:pPr>
        <w:widowControl w:val="0"/>
        <w:spacing w:after="0" w:line="240" w:lineRule="auto"/>
        <w:rPr>
          <w:rFonts w:ascii="Cambria" w:eastAsia="Cambria" w:hAnsi="Cambria" w:cs="Cambria"/>
        </w:rPr>
      </w:pPr>
    </w:p>
    <w:p w:rsidR="00820262" w:rsidRDefault="00820262">
      <w:pPr>
        <w:rPr>
          <w:rFonts w:ascii="Cambria" w:eastAsia="Cambria" w:hAnsi="Cambria" w:cs="Cambria"/>
        </w:rPr>
      </w:pPr>
    </w:p>
    <w:p w:rsidR="00820262" w:rsidRDefault="00820262">
      <w:pPr>
        <w:widowControl w:val="0"/>
        <w:spacing w:after="66" w:line="240" w:lineRule="auto"/>
        <w:rPr>
          <w:rFonts w:ascii="Cambria" w:eastAsia="Cambria" w:hAnsi="Cambria" w:cs="Cambria"/>
        </w:rPr>
      </w:pPr>
    </w:p>
    <w:tbl>
      <w:tblPr>
        <w:tblW w:w="0" w:type="auto"/>
        <w:tblInd w:w="6" w:type="dxa"/>
        <w:tblCellMar>
          <w:left w:w="10" w:type="dxa"/>
          <w:right w:w="10" w:type="dxa"/>
        </w:tblCellMar>
        <w:tblLook w:val="0000"/>
      </w:tblPr>
      <w:tblGrid>
        <w:gridCol w:w="1289"/>
        <w:gridCol w:w="2444"/>
        <w:gridCol w:w="1208"/>
        <w:gridCol w:w="1156"/>
        <w:gridCol w:w="1156"/>
        <w:gridCol w:w="1156"/>
        <w:gridCol w:w="1156"/>
      </w:tblGrid>
      <w:tr w:rsidR="00820262">
        <w:tblPrEx>
          <w:tblCellMar>
            <w:top w:w="0" w:type="dxa"/>
            <w:bottom w:w="0" w:type="dxa"/>
          </w:tblCellMar>
        </w:tblPrEx>
        <w:trPr>
          <w:trHeight w:val="828"/>
        </w:trPr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90.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98" w:after="0" w:line="262" w:lineRule="auto"/>
              <w:ind w:left="72" w:right="14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Контрольная работа № 8 по теме «Деление с остатком».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9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</w:tr>
      <w:tr w:rsidR="00820262">
        <w:tblPrEx>
          <w:tblCellMar>
            <w:top w:w="0" w:type="dxa"/>
            <w:bottom w:w="0" w:type="dxa"/>
          </w:tblCellMar>
        </w:tblPrEx>
        <w:trPr>
          <w:trHeight w:val="828"/>
        </w:trPr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91.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98" w:after="0" w:line="262" w:lineRule="auto"/>
              <w:ind w:left="72" w:right="288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Устная нумерация чисел в пределах 1000.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9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</w:tr>
      <w:tr w:rsidR="00820262">
        <w:tblPrEx>
          <w:tblCellMar>
            <w:top w:w="0" w:type="dxa"/>
            <w:bottom w:w="0" w:type="dxa"/>
          </w:tblCellMar>
        </w:tblPrEx>
        <w:trPr>
          <w:trHeight w:val="828"/>
        </w:trPr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92.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98" w:after="0" w:line="262" w:lineRule="auto"/>
              <w:ind w:left="72" w:right="288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Устная нумерация чисел в пределах 1000.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9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</w:tr>
      <w:tr w:rsidR="00820262">
        <w:tblPrEx>
          <w:tblCellMar>
            <w:top w:w="0" w:type="dxa"/>
            <w:bottom w:w="0" w:type="dxa"/>
          </w:tblCellMar>
        </w:tblPrEx>
        <w:trPr>
          <w:trHeight w:val="830"/>
        </w:trPr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93.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98" w:after="0" w:line="262" w:lineRule="auto"/>
              <w:ind w:left="72" w:right="288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Устная нумерация чисел в пределах 1000.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9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</w:tr>
      <w:tr w:rsidR="00820262">
        <w:tblPrEx>
          <w:tblCellMar>
            <w:top w:w="0" w:type="dxa"/>
            <w:bottom w:w="0" w:type="dxa"/>
          </w:tblCellMar>
        </w:tblPrEx>
        <w:trPr>
          <w:trHeight w:val="828"/>
        </w:trPr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94.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Письменная нумерация чисел в пределах 1000.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9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</w:tr>
      <w:tr w:rsidR="00820262">
        <w:tblPrEx>
          <w:tblCellMar>
            <w:top w:w="0" w:type="dxa"/>
            <w:bottom w:w="0" w:type="dxa"/>
          </w:tblCellMar>
        </w:tblPrEx>
        <w:trPr>
          <w:trHeight w:val="828"/>
        </w:trPr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95.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98" w:after="0" w:line="262" w:lineRule="auto"/>
              <w:ind w:left="72" w:right="43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Увеличение, уменьшение чисел в 10, 100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раз.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9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</w:tr>
      <w:tr w:rsidR="00820262">
        <w:tblPrEx>
          <w:tblCellMar>
            <w:top w:w="0" w:type="dxa"/>
            <w:bottom w:w="0" w:type="dxa"/>
          </w:tblCellMar>
        </w:tblPrEx>
        <w:trPr>
          <w:trHeight w:val="828"/>
        </w:trPr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96.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Письменная нумерация чисел в пределах 1000.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9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</w:tr>
      <w:tr w:rsidR="00820262">
        <w:tblPrEx>
          <w:tblCellMar>
            <w:top w:w="0" w:type="dxa"/>
            <w:bottom w:w="0" w:type="dxa"/>
          </w:tblCellMar>
        </w:tblPrEx>
        <w:trPr>
          <w:trHeight w:val="1164"/>
        </w:trPr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97.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98" w:after="0" w:line="271" w:lineRule="auto"/>
              <w:ind w:left="72" w:right="43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Письменная нумерация в пределах 1000. Приёмы устных вычислений.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9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</w:tr>
      <w:tr w:rsidR="00820262">
        <w:tblPrEx>
          <w:tblCellMar>
            <w:top w:w="0" w:type="dxa"/>
            <w:bottom w:w="0" w:type="dxa"/>
          </w:tblCellMar>
        </w:tblPrEx>
        <w:trPr>
          <w:trHeight w:val="1164"/>
        </w:trPr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98.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98" w:after="0" w:line="271" w:lineRule="auto"/>
              <w:ind w:left="72" w:right="43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Письменная нумерация в пределах 1000. Сравнение трёхзначных чисел.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9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</w:tr>
      <w:tr w:rsidR="00820262">
        <w:tblPrEx>
          <w:tblCellMar>
            <w:top w:w="0" w:type="dxa"/>
            <w:bottom w:w="0" w:type="dxa"/>
          </w:tblCellMar>
        </w:tblPrEx>
        <w:trPr>
          <w:trHeight w:val="828"/>
        </w:trPr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99.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98" w:after="0" w:line="262" w:lineRule="auto"/>
              <w:ind w:left="72" w:right="43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Письменная нумерация в пределах 1000. 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9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</w:tr>
      <w:tr w:rsidR="00820262">
        <w:tblPrEx>
          <w:tblCellMar>
            <w:top w:w="0" w:type="dxa"/>
            <w:bottom w:w="0" w:type="dxa"/>
          </w:tblCellMar>
        </w:tblPrEx>
        <w:trPr>
          <w:trHeight w:val="1164"/>
        </w:trPr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9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100.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98" w:after="0" w:line="262" w:lineRule="auto"/>
              <w:ind w:left="72" w:right="144"/>
              <w:rPr>
                <w:rFonts w:ascii="Cambria" w:eastAsia="Cambria" w:hAnsi="Cambria" w:cs="Cambri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Контрольная работа № 9 по теме «Числа от 1 до 1000.</w:t>
            </w:r>
          </w:p>
          <w:p w:rsidR="00820262" w:rsidRDefault="00DE12C2">
            <w:pPr>
              <w:widowControl w:val="0"/>
              <w:spacing w:before="70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Нумерация»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9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</w:tr>
      <w:tr w:rsidR="00820262">
        <w:tblPrEx>
          <w:tblCellMar>
            <w:top w:w="0" w:type="dxa"/>
            <w:bottom w:w="0" w:type="dxa"/>
          </w:tblCellMar>
        </w:tblPrEx>
        <w:trPr>
          <w:trHeight w:val="492"/>
        </w:trPr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9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101.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98"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101. Римские цифры.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9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</w:tr>
      <w:tr w:rsidR="00820262">
        <w:tblPrEx>
          <w:tblCellMar>
            <w:top w:w="0" w:type="dxa"/>
            <w:bottom w:w="0" w:type="dxa"/>
          </w:tblCellMar>
        </w:tblPrEx>
        <w:trPr>
          <w:trHeight w:val="492"/>
        </w:trPr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100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102. 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100"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102.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Единица массы. Грамм.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100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</w:tr>
      <w:tr w:rsidR="00820262">
        <w:tblPrEx>
          <w:tblCellMar>
            <w:top w:w="0" w:type="dxa"/>
            <w:bottom w:w="0" w:type="dxa"/>
          </w:tblCellMar>
        </w:tblPrEx>
        <w:trPr>
          <w:trHeight w:val="494"/>
        </w:trPr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100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103.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100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Закрепление. Решение задач.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100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</w:tr>
      <w:tr w:rsidR="00820262">
        <w:tblPrEx>
          <w:tblCellMar>
            <w:top w:w="0" w:type="dxa"/>
            <w:bottom w:w="0" w:type="dxa"/>
          </w:tblCellMar>
        </w:tblPrEx>
        <w:trPr>
          <w:trHeight w:val="492"/>
        </w:trPr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9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104.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98"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104. Закрепление. 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9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</w:tr>
      <w:tr w:rsidR="00820262">
        <w:tblPrEx>
          <w:tblCellMar>
            <w:top w:w="0" w:type="dxa"/>
            <w:bottom w:w="0" w:type="dxa"/>
          </w:tblCellMar>
        </w:tblPrEx>
        <w:trPr>
          <w:trHeight w:val="828"/>
        </w:trPr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9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105.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98" w:after="0" w:line="262" w:lineRule="auto"/>
              <w:ind w:left="72" w:right="14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Приёмы устных вычислений вида 450+30, 620-200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9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</w:tr>
      <w:tr w:rsidR="00820262">
        <w:tblPrEx>
          <w:tblCellMar>
            <w:top w:w="0" w:type="dxa"/>
            <w:bottom w:w="0" w:type="dxa"/>
          </w:tblCellMar>
        </w:tblPrEx>
        <w:trPr>
          <w:trHeight w:val="828"/>
        </w:trPr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9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106.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Приёмы устных вычислений вида 470+80, 560-90.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9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</w:tr>
      <w:tr w:rsidR="00820262">
        <w:tblPrEx>
          <w:tblCellMar>
            <w:top w:w="0" w:type="dxa"/>
            <w:bottom w:w="0" w:type="dxa"/>
          </w:tblCellMar>
        </w:tblPrEx>
        <w:trPr>
          <w:trHeight w:val="828"/>
        </w:trPr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9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107.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98" w:after="0" w:line="262" w:lineRule="auto"/>
              <w:ind w:left="72" w:right="14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Приёмы устных вычислений вида 260+310, 670-140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9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</w:tr>
      <w:tr w:rsidR="00820262">
        <w:tblPrEx>
          <w:tblCellMar>
            <w:top w:w="0" w:type="dxa"/>
            <w:bottom w:w="0" w:type="dxa"/>
          </w:tblCellMar>
        </w:tblPrEx>
        <w:trPr>
          <w:trHeight w:val="808"/>
        </w:trPr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108. 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tabs>
                <w:tab w:val="left" w:pos="576"/>
              </w:tabs>
              <w:spacing w:before="98" w:after="0" w:line="262" w:lineRule="auto"/>
              <w:ind w:right="86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108. Приёмы письменных </w:t>
            </w:r>
            <w:r>
              <w:rPr>
                <w:rFonts w:ascii="Cambria" w:eastAsia="Cambria" w:hAnsi="Cambria" w:cs="Cambria"/>
              </w:rPr>
              <w:lastRenderedPageBreak/>
              <w:tab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вычислений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9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</w:tr>
    </w:tbl>
    <w:p w:rsidR="00820262" w:rsidRDefault="00820262">
      <w:pPr>
        <w:widowControl w:val="0"/>
        <w:spacing w:after="0" w:line="240" w:lineRule="auto"/>
        <w:rPr>
          <w:rFonts w:ascii="Cambria" w:eastAsia="Cambria" w:hAnsi="Cambria" w:cs="Cambria"/>
        </w:rPr>
      </w:pPr>
    </w:p>
    <w:p w:rsidR="00820262" w:rsidRDefault="00820262">
      <w:pPr>
        <w:rPr>
          <w:rFonts w:ascii="Cambria" w:eastAsia="Cambria" w:hAnsi="Cambria" w:cs="Cambria"/>
        </w:rPr>
      </w:pPr>
    </w:p>
    <w:p w:rsidR="00820262" w:rsidRDefault="00820262">
      <w:pPr>
        <w:widowControl w:val="0"/>
        <w:spacing w:after="66" w:line="240" w:lineRule="auto"/>
        <w:rPr>
          <w:rFonts w:ascii="Cambria" w:eastAsia="Cambria" w:hAnsi="Cambria" w:cs="Cambria"/>
        </w:rPr>
      </w:pPr>
    </w:p>
    <w:tbl>
      <w:tblPr>
        <w:tblW w:w="0" w:type="auto"/>
        <w:tblInd w:w="6" w:type="dxa"/>
        <w:tblCellMar>
          <w:left w:w="10" w:type="dxa"/>
          <w:right w:w="10" w:type="dxa"/>
        </w:tblCellMar>
        <w:tblLook w:val="0000"/>
      </w:tblPr>
      <w:tblGrid>
        <w:gridCol w:w="1234"/>
        <w:gridCol w:w="2946"/>
        <w:gridCol w:w="1129"/>
        <w:gridCol w:w="1064"/>
        <w:gridCol w:w="1064"/>
        <w:gridCol w:w="1064"/>
        <w:gridCol w:w="1064"/>
      </w:tblGrid>
      <w:tr w:rsidR="00820262">
        <w:tblPrEx>
          <w:tblCellMar>
            <w:top w:w="0" w:type="dxa"/>
            <w:bottom w:w="0" w:type="dxa"/>
          </w:tblCellMar>
        </w:tblPrEx>
        <w:trPr>
          <w:trHeight w:val="828"/>
        </w:trPr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109. 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tabs>
                <w:tab w:val="left" w:pos="576"/>
              </w:tabs>
              <w:spacing w:before="98" w:after="0" w:line="262" w:lineRule="auto"/>
              <w:ind w:right="72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109. Письменное сложение </w:t>
            </w:r>
            <w:r>
              <w:rPr>
                <w:rFonts w:ascii="Cambria" w:eastAsia="Cambria" w:hAnsi="Cambria" w:cs="Cambria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трёхзначных чисел.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9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</w:tr>
      <w:tr w:rsidR="00820262">
        <w:tblPrEx>
          <w:tblCellMar>
            <w:top w:w="0" w:type="dxa"/>
            <w:bottom w:w="0" w:type="dxa"/>
          </w:tblCellMar>
        </w:tblPrEx>
        <w:trPr>
          <w:trHeight w:val="828"/>
        </w:trPr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110. 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tabs>
                <w:tab w:val="left" w:pos="576"/>
              </w:tabs>
              <w:spacing w:before="98" w:after="0" w:line="262" w:lineRule="auto"/>
              <w:ind w:right="72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110. Письменное сложение </w:t>
            </w:r>
            <w:r>
              <w:rPr>
                <w:rFonts w:ascii="Cambria" w:eastAsia="Cambria" w:hAnsi="Cambria" w:cs="Cambria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трёхзначных чисел.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9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</w:tr>
      <w:tr w:rsidR="00820262">
        <w:tblPrEx>
          <w:tblCellMar>
            <w:top w:w="0" w:type="dxa"/>
            <w:bottom w:w="0" w:type="dxa"/>
          </w:tblCellMar>
        </w:tblPrEx>
        <w:trPr>
          <w:trHeight w:val="828"/>
        </w:trPr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111. 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98" w:after="0" w:line="262" w:lineRule="auto"/>
              <w:ind w:right="432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111.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Письменное вычитание в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трёхзначных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числа.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9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</w:tr>
      <w:tr w:rsidR="00820262">
        <w:tblPrEx>
          <w:tblCellMar>
            <w:top w:w="0" w:type="dxa"/>
            <w:bottom w:w="0" w:type="dxa"/>
          </w:tblCellMar>
        </w:tblPrEx>
        <w:trPr>
          <w:trHeight w:val="830"/>
        </w:trPr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112. 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98" w:after="0" w:line="262" w:lineRule="auto"/>
              <w:ind w:right="432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112. Письменное вычитание в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трёхзначных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числа.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9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</w:tr>
      <w:tr w:rsidR="00820262">
        <w:tblPrEx>
          <w:tblCellMar>
            <w:top w:w="0" w:type="dxa"/>
            <w:bottom w:w="0" w:type="dxa"/>
          </w:tblCellMar>
        </w:tblPrEx>
        <w:trPr>
          <w:trHeight w:val="492"/>
        </w:trPr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113. 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98"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113. Виды треугольников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9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</w:tr>
      <w:tr w:rsidR="00820262">
        <w:tblPrEx>
          <w:tblCellMar>
            <w:top w:w="0" w:type="dxa"/>
            <w:bottom w:w="0" w:type="dxa"/>
          </w:tblCellMar>
        </w:tblPrEx>
        <w:trPr>
          <w:trHeight w:val="492"/>
        </w:trPr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100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114. 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100"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Закрепление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100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</w:tr>
      <w:tr w:rsidR="00820262">
        <w:tblPrEx>
          <w:tblCellMar>
            <w:top w:w="0" w:type="dxa"/>
            <w:bottom w:w="0" w:type="dxa"/>
          </w:tblCellMar>
        </w:tblPrEx>
        <w:trPr>
          <w:trHeight w:val="492"/>
        </w:trPr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115. 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98"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Закрепление. Решение задач.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9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</w:tr>
      <w:tr w:rsidR="00820262">
        <w:tblPrEx>
          <w:tblCellMar>
            <w:top w:w="0" w:type="dxa"/>
            <w:bottom w:w="0" w:type="dxa"/>
          </w:tblCellMar>
        </w:tblPrEx>
        <w:trPr>
          <w:trHeight w:val="1164"/>
        </w:trPr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9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116.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98" w:after="0" w:line="271" w:lineRule="auto"/>
              <w:ind w:left="72" w:right="14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Контрольная работа № 10 по теме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Числа от 1 до 1000.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Сложение и вычитание».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9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</w:tr>
      <w:tr w:rsidR="00820262">
        <w:tblPrEx>
          <w:tblCellMar>
            <w:top w:w="0" w:type="dxa"/>
            <w:bottom w:w="0" w:type="dxa"/>
          </w:tblCellMar>
        </w:tblPrEx>
        <w:trPr>
          <w:trHeight w:val="492"/>
        </w:trPr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9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117.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9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Приёмы устных вычислений.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9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</w:tr>
      <w:tr w:rsidR="00820262">
        <w:tblPrEx>
          <w:tblCellMar>
            <w:top w:w="0" w:type="dxa"/>
            <w:bottom w:w="0" w:type="dxa"/>
          </w:tblCellMar>
        </w:tblPrEx>
        <w:trPr>
          <w:trHeight w:val="492"/>
        </w:trPr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118. 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98"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Приёмы устных вычислений.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9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</w:tr>
      <w:tr w:rsidR="00820262">
        <w:tblPrEx>
          <w:tblCellMar>
            <w:top w:w="0" w:type="dxa"/>
            <w:bottom w:w="0" w:type="dxa"/>
          </w:tblCellMar>
        </w:tblPrEx>
        <w:trPr>
          <w:trHeight w:val="492"/>
        </w:trPr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119. 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98"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Приёмы устных вычислений.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9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</w:tr>
      <w:tr w:rsidR="00820262">
        <w:tblPrEx>
          <w:tblCellMar>
            <w:top w:w="0" w:type="dxa"/>
            <w:bottom w:w="0" w:type="dxa"/>
          </w:tblCellMar>
        </w:tblPrEx>
        <w:trPr>
          <w:trHeight w:val="492"/>
        </w:trPr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9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120.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98"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120. Виды треугольников.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9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</w:tr>
      <w:tr w:rsidR="00820262">
        <w:tblPrEx>
          <w:tblCellMar>
            <w:top w:w="0" w:type="dxa"/>
            <w:bottom w:w="0" w:type="dxa"/>
          </w:tblCellMar>
        </w:tblPrEx>
        <w:trPr>
          <w:trHeight w:val="492"/>
        </w:trPr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9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121.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Закрепление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9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</w:tr>
      <w:tr w:rsidR="00820262">
        <w:tblPrEx>
          <w:tblCellMar>
            <w:top w:w="0" w:type="dxa"/>
            <w:bottom w:w="0" w:type="dxa"/>
          </w:tblCellMar>
        </w:tblPrEx>
        <w:trPr>
          <w:trHeight w:val="828"/>
        </w:trPr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9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122.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tabs>
                <w:tab w:val="left" w:pos="576"/>
              </w:tabs>
              <w:spacing w:before="98" w:after="0" w:line="262" w:lineRule="auto"/>
              <w:ind w:right="14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122.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Приёмы письменного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Cambria" w:eastAsia="Cambria" w:hAnsi="Cambria" w:cs="Cambria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умножения в пределах 1000.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9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</w:tr>
      <w:tr w:rsidR="00820262">
        <w:tblPrEx>
          <w:tblCellMar>
            <w:top w:w="0" w:type="dxa"/>
            <w:bottom w:w="0" w:type="dxa"/>
          </w:tblCellMar>
        </w:tblPrEx>
        <w:trPr>
          <w:trHeight w:val="828"/>
        </w:trPr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9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123.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tabs>
                <w:tab w:val="left" w:pos="576"/>
              </w:tabs>
              <w:spacing w:before="98" w:after="0" w:line="262" w:lineRule="auto"/>
              <w:ind w:right="14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123. Приёмы письменного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Cambria" w:eastAsia="Cambria" w:hAnsi="Cambria" w:cs="Cambria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умножения в пределах 1000.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9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</w:tr>
      <w:tr w:rsidR="00820262">
        <w:tblPrEx>
          <w:tblCellMar>
            <w:top w:w="0" w:type="dxa"/>
            <w:bottom w:w="0" w:type="dxa"/>
          </w:tblCellMar>
        </w:tblPrEx>
        <w:trPr>
          <w:trHeight w:val="1166"/>
        </w:trPr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9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124.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98" w:after="0" w:line="274" w:lineRule="auto"/>
              <w:ind w:left="576" w:right="144" w:hanging="576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124. Приёмы  письменного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умножения трёхзначного на однозначное число. 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9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</w:tr>
      <w:tr w:rsidR="00820262">
        <w:tblPrEx>
          <w:tblCellMar>
            <w:top w:w="0" w:type="dxa"/>
            <w:bottom w:w="0" w:type="dxa"/>
          </w:tblCellMar>
        </w:tblPrEx>
        <w:trPr>
          <w:trHeight w:val="492"/>
        </w:trPr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9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125.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Закрепление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9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</w:tr>
      <w:tr w:rsidR="00820262">
        <w:tblPrEx>
          <w:tblCellMar>
            <w:top w:w="0" w:type="dxa"/>
            <w:bottom w:w="0" w:type="dxa"/>
          </w:tblCellMar>
        </w:tblPrEx>
        <w:trPr>
          <w:trHeight w:val="1164"/>
        </w:trPr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9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126.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98" w:after="0" w:line="271" w:lineRule="auto"/>
              <w:ind w:left="72" w:right="14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Контрольная работа № 11 по теме «Числа от 1 до 1000.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Умножение и деление».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9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</w:tr>
      <w:tr w:rsidR="00820262">
        <w:tblPrEx>
          <w:tblCellMar>
            <w:top w:w="0" w:type="dxa"/>
            <w:bottom w:w="0" w:type="dxa"/>
          </w:tblCellMar>
        </w:tblPrEx>
        <w:trPr>
          <w:trHeight w:val="828"/>
        </w:trPr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127. 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tabs>
                <w:tab w:val="left" w:pos="576"/>
              </w:tabs>
              <w:spacing w:before="98" w:after="0" w:line="262" w:lineRule="auto"/>
              <w:ind w:right="72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127. Письменное деление в </w:t>
            </w:r>
            <w:r>
              <w:rPr>
                <w:rFonts w:ascii="Cambria" w:eastAsia="Cambria" w:hAnsi="Cambria" w:cs="Cambria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пределах 1000.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9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</w:tr>
      <w:tr w:rsidR="00820262">
        <w:tblPrEx>
          <w:tblCellMar>
            <w:top w:w="0" w:type="dxa"/>
            <w:bottom w:w="0" w:type="dxa"/>
          </w:tblCellMar>
        </w:tblPrEx>
        <w:trPr>
          <w:trHeight w:val="492"/>
        </w:trPr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9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128.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98"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128. Проверка деления.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9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</w:tr>
      <w:tr w:rsidR="00820262">
        <w:tblPrEx>
          <w:tblCellMar>
            <w:top w:w="0" w:type="dxa"/>
            <w:bottom w:w="0" w:type="dxa"/>
          </w:tblCellMar>
        </w:tblPrEx>
        <w:trPr>
          <w:trHeight w:val="492"/>
        </w:trPr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129. 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98"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Закрепление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9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</w:tr>
      <w:tr w:rsidR="00820262">
        <w:tblPrEx>
          <w:tblCellMar>
            <w:top w:w="0" w:type="dxa"/>
            <w:bottom w:w="0" w:type="dxa"/>
          </w:tblCellMar>
        </w:tblPrEx>
        <w:trPr>
          <w:trHeight w:val="472"/>
        </w:trPr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9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130.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9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Знакомство с калькулятором.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9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</w:tr>
    </w:tbl>
    <w:p w:rsidR="00820262" w:rsidRDefault="00820262">
      <w:pPr>
        <w:widowControl w:val="0"/>
        <w:spacing w:after="0" w:line="240" w:lineRule="auto"/>
        <w:rPr>
          <w:rFonts w:ascii="Cambria" w:eastAsia="Cambria" w:hAnsi="Cambria" w:cs="Cambria"/>
        </w:rPr>
      </w:pPr>
    </w:p>
    <w:p w:rsidR="00820262" w:rsidRDefault="00820262">
      <w:pPr>
        <w:rPr>
          <w:rFonts w:ascii="Cambria" w:eastAsia="Cambria" w:hAnsi="Cambria" w:cs="Cambria"/>
        </w:rPr>
      </w:pPr>
    </w:p>
    <w:p w:rsidR="00820262" w:rsidRDefault="00820262">
      <w:pPr>
        <w:widowControl w:val="0"/>
        <w:spacing w:after="66" w:line="240" w:lineRule="auto"/>
        <w:rPr>
          <w:rFonts w:ascii="Cambria" w:eastAsia="Cambria" w:hAnsi="Cambria" w:cs="Cambria"/>
        </w:rPr>
      </w:pPr>
    </w:p>
    <w:tbl>
      <w:tblPr>
        <w:tblW w:w="0" w:type="auto"/>
        <w:tblInd w:w="6" w:type="dxa"/>
        <w:tblCellMar>
          <w:left w:w="10" w:type="dxa"/>
          <w:right w:w="10" w:type="dxa"/>
        </w:tblCellMar>
        <w:tblLook w:val="0000"/>
      </w:tblPr>
      <w:tblGrid>
        <w:gridCol w:w="1286"/>
        <w:gridCol w:w="2362"/>
        <w:gridCol w:w="1269"/>
        <w:gridCol w:w="1201"/>
        <w:gridCol w:w="1149"/>
        <w:gridCol w:w="1149"/>
        <w:gridCol w:w="1149"/>
      </w:tblGrid>
      <w:tr w:rsidR="00820262">
        <w:tblPrEx>
          <w:tblCellMar>
            <w:top w:w="0" w:type="dxa"/>
            <w:bottom w:w="0" w:type="dxa"/>
          </w:tblCellMar>
        </w:tblPrEx>
        <w:trPr>
          <w:trHeight w:val="828"/>
        </w:trPr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131. 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tabs>
                <w:tab w:val="left" w:pos="576"/>
              </w:tabs>
              <w:spacing w:before="98" w:after="0" w:line="262" w:lineRule="auto"/>
              <w:ind w:right="72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131.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Итоговая контрольная </w:t>
            </w:r>
            <w:r>
              <w:rPr>
                <w:rFonts w:ascii="Cambria" w:eastAsia="Cambria" w:hAnsi="Cambria" w:cs="Cambria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работа.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9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</w:tr>
      <w:tr w:rsidR="00820262">
        <w:tblPrEx>
          <w:tblCellMar>
            <w:top w:w="0" w:type="dxa"/>
            <w:bottom w:w="0" w:type="dxa"/>
          </w:tblCellMar>
        </w:tblPrEx>
        <w:trPr>
          <w:trHeight w:val="828"/>
        </w:trPr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132. 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tabs>
                <w:tab w:val="left" w:pos="576"/>
              </w:tabs>
              <w:spacing w:before="98" w:after="0" w:line="262" w:lineRule="auto"/>
              <w:ind w:right="576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132. Повторение. Нумерация. </w:t>
            </w:r>
            <w:r>
              <w:rPr>
                <w:rFonts w:ascii="Cambria" w:eastAsia="Cambria" w:hAnsi="Cambria" w:cs="Cambria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Сложение и вычитание.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9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</w:tr>
      <w:tr w:rsidR="00820262">
        <w:tblPrEx>
          <w:tblCellMar>
            <w:top w:w="0" w:type="dxa"/>
            <w:bottom w:w="0" w:type="dxa"/>
          </w:tblCellMar>
        </w:tblPrEx>
        <w:trPr>
          <w:trHeight w:val="828"/>
        </w:trPr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133. 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tabs>
                <w:tab w:val="left" w:pos="156"/>
              </w:tabs>
              <w:spacing w:before="98" w:after="0" w:line="262" w:lineRule="auto"/>
              <w:ind w:right="288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Повторение. Умножение и </w:t>
            </w:r>
            <w:r>
              <w:rPr>
                <w:rFonts w:ascii="Cambria" w:eastAsia="Cambria" w:hAnsi="Cambria" w:cs="Cambria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деление.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9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</w:tr>
      <w:tr w:rsidR="00820262">
        <w:tblPrEx>
          <w:tblCellMar>
            <w:top w:w="0" w:type="dxa"/>
            <w:bottom w:w="0" w:type="dxa"/>
          </w:tblCellMar>
        </w:tblPrEx>
        <w:trPr>
          <w:trHeight w:val="830"/>
        </w:trPr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134. 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tabs>
                <w:tab w:val="left" w:pos="576"/>
              </w:tabs>
              <w:spacing w:before="98" w:after="0" w:line="262" w:lineRule="auto"/>
              <w:ind w:right="86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134. Повторение. Решение </w:t>
            </w:r>
            <w:r>
              <w:rPr>
                <w:rFonts w:ascii="Cambria" w:eastAsia="Cambria" w:hAnsi="Cambria" w:cs="Cambria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уравне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ний и задач.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9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</w:tr>
      <w:tr w:rsidR="00820262">
        <w:tblPrEx>
          <w:tblCellMar>
            <w:top w:w="0" w:type="dxa"/>
            <w:bottom w:w="0" w:type="dxa"/>
          </w:tblCellMar>
        </w:tblPrEx>
        <w:trPr>
          <w:trHeight w:val="828"/>
        </w:trPr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135. 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tabs>
                <w:tab w:val="left" w:pos="156"/>
              </w:tabs>
              <w:spacing w:before="98" w:after="0" w:line="262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Повторение. Геометрические </w:t>
            </w:r>
            <w:r>
              <w:rPr>
                <w:rFonts w:ascii="Cambria" w:eastAsia="Cambria" w:hAnsi="Cambria" w:cs="Cambria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фигуры и величины.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9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</w:tr>
      <w:tr w:rsidR="00820262">
        <w:tblPrEx>
          <w:tblCellMar>
            <w:top w:w="0" w:type="dxa"/>
            <w:bottom w:w="0" w:type="dxa"/>
          </w:tblCellMar>
        </w:tblPrEx>
        <w:trPr>
          <w:trHeight w:val="828"/>
        </w:trPr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9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136.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98" w:after="0" w:line="262" w:lineRule="auto"/>
              <w:ind w:left="72" w:right="288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Повторение. Игра «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Самый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умный».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9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820262">
            <w:pPr>
              <w:rPr>
                <w:rFonts w:ascii="Calibri" w:eastAsia="Calibri" w:hAnsi="Calibri" w:cs="Calibri"/>
              </w:rPr>
            </w:pPr>
          </w:p>
        </w:tc>
      </w:tr>
      <w:tr w:rsidR="00820262">
        <w:tblPrEx>
          <w:tblCellMar>
            <w:top w:w="0" w:type="dxa"/>
            <w:bottom w:w="0" w:type="dxa"/>
          </w:tblCellMar>
        </w:tblPrEx>
        <w:trPr>
          <w:trHeight w:val="808"/>
        </w:trPr>
        <w:tc>
          <w:tcPr>
            <w:tcW w:w="3024" w:type="dxa"/>
            <w:gridSpan w:val="2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98" w:after="0" w:line="262" w:lineRule="auto"/>
              <w:ind w:left="72" w:right="288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9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136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4536" w:type="dxa"/>
            <w:gridSpan w:val="3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0262" w:rsidRDefault="00DE12C2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</w:tr>
    </w:tbl>
    <w:p w:rsidR="00820262" w:rsidRDefault="00820262">
      <w:pPr>
        <w:widowControl w:val="0"/>
        <w:spacing w:after="0" w:line="240" w:lineRule="auto"/>
        <w:rPr>
          <w:rFonts w:ascii="Cambria" w:eastAsia="Cambria" w:hAnsi="Cambria" w:cs="Cambria"/>
        </w:rPr>
      </w:pPr>
    </w:p>
    <w:p w:rsidR="00820262" w:rsidRDefault="00820262">
      <w:pPr>
        <w:rPr>
          <w:rFonts w:ascii="Cambria" w:eastAsia="Cambria" w:hAnsi="Cambria" w:cs="Cambria"/>
        </w:rPr>
      </w:pPr>
    </w:p>
    <w:p w:rsidR="00820262" w:rsidRDefault="00820262">
      <w:pPr>
        <w:widowControl w:val="0"/>
        <w:spacing w:after="78" w:line="240" w:lineRule="auto"/>
        <w:rPr>
          <w:rFonts w:ascii="Cambria" w:eastAsia="Cambria" w:hAnsi="Cambria" w:cs="Cambria"/>
        </w:rPr>
      </w:pPr>
    </w:p>
    <w:p w:rsidR="00820262" w:rsidRDefault="00DE12C2">
      <w:pPr>
        <w:widowControl w:val="0"/>
        <w:spacing w:after="0" w:line="240" w:lineRule="auto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 xml:space="preserve">УЧЕБНО-МЕТОДИЧЕСКОЕ ОБЕСПЕЧЕНИЕ ОБРАЗОВАТЕЛЬНОГО ПРОЦЕССА </w:t>
      </w:r>
    </w:p>
    <w:p w:rsidR="00820262" w:rsidRDefault="00DE12C2">
      <w:pPr>
        <w:widowControl w:val="0"/>
        <w:spacing w:before="346" w:after="0" w:line="240" w:lineRule="auto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ОБЯЗАТЕЛЬНЫЕ УЧЕБНЫЕ МАТЕРИАЛЫ ДЛЯ УЧЕНИКА</w:t>
      </w:r>
    </w:p>
    <w:p w:rsidR="00820262" w:rsidRDefault="00DE12C2">
      <w:pPr>
        <w:widowControl w:val="0"/>
        <w:spacing w:before="166" w:after="0" w:line="271" w:lineRule="auto"/>
        <w:ind w:right="144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Математика (в 2 частях), 3 класс /Моро М.И.,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Бантова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М.А.,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Бельтюкова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Г.В. и другие, Акционерное общество «Издательство «Просвещение»; </w:t>
      </w:r>
      <w:r>
        <w:rPr>
          <w:rFonts w:ascii="Cambria" w:eastAsia="Cambria" w:hAnsi="Cambria" w:cs="Cambria"/>
        </w:rP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>Математика. 3 класс. Рабочая тетрадь. В 2 частях - Моро М.И., Волкова С.И.</w:t>
      </w:r>
    </w:p>
    <w:p w:rsidR="00820262" w:rsidRDefault="00DE12C2">
      <w:pPr>
        <w:widowControl w:val="0"/>
        <w:spacing w:before="262" w:after="0" w:line="240" w:lineRule="auto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МЕТОДИЧЕСКИЕ МАТЕРИАЛЫ ДЛЯ УЧИТЕЛЯ</w:t>
      </w:r>
    </w:p>
    <w:p w:rsidR="00820262" w:rsidRDefault="00DE12C2">
      <w:pPr>
        <w:widowControl w:val="0"/>
        <w:spacing w:before="166" w:after="0" w:line="262" w:lineRule="auto"/>
        <w:ind w:right="1008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С. И. Волк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ова, С. В.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Степанова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</w:rPr>
        <w:t>,М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</w:rPr>
        <w:t xml:space="preserve">. А.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Бантова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, Г. В.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Бельтюкова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Маиематика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>. Методические рекомендации. 3 класс</w:t>
      </w:r>
    </w:p>
    <w:p w:rsidR="00820262" w:rsidRDefault="00DE12C2">
      <w:pPr>
        <w:widowControl w:val="0"/>
        <w:spacing w:before="264" w:after="0" w:line="240" w:lineRule="auto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ЦИФРОВЫЕ ОБРАЗОВАТЕЛЬНЫЕ РЕСУРСЫ И РЕСУРСЫ СЕТИ ИНТЕРНЕТ</w:t>
      </w:r>
    </w:p>
    <w:p w:rsidR="00820262" w:rsidRDefault="00DE12C2">
      <w:pPr>
        <w:widowControl w:val="0"/>
        <w:spacing w:before="168" w:after="0" w:line="262" w:lineRule="auto"/>
        <w:ind w:right="7776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https://uchi.ru/ </w:t>
      </w:r>
      <w:r>
        <w:rPr>
          <w:rFonts w:ascii="Cambria" w:eastAsia="Cambria" w:hAnsi="Cambria" w:cs="Cambria"/>
        </w:rPr>
        <w:br/>
      </w:r>
      <w:hyperlink r:id="rId47">
        <w:r>
          <w:rPr>
            <w:rFonts w:ascii="Times New Roman" w:eastAsia="Times New Roman" w:hAnsi="Times New Roman" w:cs="Times New Roman"/>
            <w:color w:val="000000"/>
            <w:sz w:val="24"/>
            <w:u w:val="single"/>
          </w:rPr>
          <w:t>https://education.yandex.ru/</w:t>
        </w:r>
      </w:hyperlink>
    </w:p>
    <w:p w:rsidR="00820262" w:rsidRDefault="00820262">
      <w:pPr>
        <w:rPr>
          <w:rFonts w:ascii="Cambria" w:eastAsia="Cambria" w:hAnsi="Cambria" w:cs="Cambria"/>
        </w:rPr>
      </w:pPr>
    </w:p>
    <w:p w:rsidR="00820262" w:rsidRDefault="00820262">
      <w:pPr>
        <w:widowControl w:val="0"/>
        <w:spacing w:after="78" w:line="240" w:lineRule="auto"/>
        <w:rPr>
          <w:rFonts w:ascii="Cambria" w:eastAsia="Cambria" w:hAnsi="Cambria" w:cs="Cambria"/>
        </w:rPr>
      </w:pPr>
    </w:p>
    <w:p w:rsidR="00820262" w:rsidRDefault="00DE12C2">
      <w:pPr>
        <w:widowControl w:val="0"/>
        <w:spacing w:after="0" w:line="240" w:lineRule="auto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МАТ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>ЕРИАЛЬНО-ТЕХНИЧЕСКОЕ ОБЕСПЕЧЕНИЕ ОБРАЗОВАТЕЛЬНОГО ПРОЦЕССА</w:t>
      </w:r>
    </w:p>
    <w:p w:rsidR="00820262" w:rsidRDefault="00DE12C2">
      <w:pPr>
        <w:widowControl w:val="0"/>
        <w:spacing w:before="346" w:after="0" w:line="240" w:lineRule="auto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УЧЕБНОЕ ОБОРУДОВАНИЕ</w:t>
      </w:r>
    </w:p>
    <w:p w:rsidR="00820262" w:rsidRDefault="00DE12C2">
      <w:pPr>
        <w:widowControl w:val="0"/>
        <w:spacing w:before="166" w:after="0"/>
        <w:ind w:right="7344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линейки </w:t>
      </w:r>
      <w:r>
        <w:rPr>
          <w:rFonts w:ascii="Cambria" w:eastAsia="Cambria" w:hAnsi="Cambria" w:cs="Cambria"/>
        </w:rP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угольники </w:t>
      </w:r>
      <w:r>
        <w:rPr>
          <w:rFonts w:ascii="Cambria" w:eastAsia="Cambria" w:hAnsi="Cambria" w:cs="Cambria"/>
        </w:rP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таблицы по математике </w:t>
      </w:r>
      <w:r>
        <w:rPr>
          <w:rFonts w:ascii="Cambria" w:eastAsia="Cambria" w:hAnsi="Cambria" w:cs="Cambria"/>
        </w:rPr>
        <w:br/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мультимедийное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оборудование</w:t>
      </w:r>
    </w:p>
    <w:p w:rsidR="00820262" w:rsidRDefault="00DE12C2">
      <w:pPr>
        <w:widowControl w:val="0"/>
        <w:spacing w:before="262" w:after="0" w:line="240" w:lineRule="auto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lastRenderedPageBreak/>
        <w:t>ОБОРУДОВАНИЕ ДЛЯ ПРОВЕДЕНИЯ ЛАБОРАТОРНЫХ И ПРАКТИЧЕСКИХ РАБОТ</w:t>
      </w:r>
    </w:p>
    <w:p w:rsidR="00820262" w:rsidRDefault="00DE12C2">
      <w:pPr>
        <w:widowControl w:val="0"/>
        <w:spacing w:before="166" w:after="0" w:line="274" w:lineRule="auto"/>
        <w:ind w:right="7344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измерительные инструменты </w:t>
      </w:r>
      <w:r>
        <w:rPr>
          <w:rFonts w:ascii="Cambria" w:eastAsia="Cambria" w:hAnsi="Cambria" w:cs="Cambria"/>
        </w:rP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рабочие листы </w:t>
      </w:r>
      <w:r>
        <w:rPr>
          <w:rFonts w:ascii="Cambria" w:eastAsia="Cambria" w:hAnsi="Cambria" w:cs="Cambria"/>
        </w:rPr>
        <w:br/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</w:rPr>
        <w:t>ультимедийное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оборудование</w:t>
      </w:r>
    </w:p>
    <w:p w:rsidR="00820262" w:rsidRDefault="00820262">
      <w:pPr>
        <w:rPr>
          <w:rFonts w:ascii="Cambria" w:eastAsia="Cambria" w:hAnsi="Cambria" w:cs="Cambria"/>
        </w:rPr>
      </w:pPr>
    </w:p>
    <w:sectPr w:rsidR="008202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20262"/>
    <w:rsid w:val="00820262"/>
    <w:rsid w:val="00DE12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12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12C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education.yandex.ru/" TargetMode="External"/><Relationship Id="rId18" Type="http://schemas.openxmlformats.org/officeDocument/2006/relationships/hyperlink" Target="https://education.yandex.ru/" TargetMode="External"/><Relationship Id="rId26" Type="http://schemas.openxmlformats.org/officeDocument/2006/relationships/hyperlink" Target="https://education.yandex.ru/" TargetMode="External"/><Relationship Id="rId39" Type="http://schemas.openxmlformats.org/officeDocument/2006/relationships/hyperlink" Target="https://education.yandex.ru/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education.yandex.ru/" TargetMode="External"/><Relationship Id="rId34" Type="http://schemas.openxmlformats.org/officeDocument/2006/relationships/hyperlink" Target="https://education.yandex.ru/" TargetMode="External"/><Relationship Id="rId42" Type="http://schemas.openxmlformats.org/officeDocument/2006/relationships/hyperlink" Target="https://education.yandex.ru/" TargetMode="External"/><Relationship Id="rId47" Type="http://schemas.openxmlformats.org/officeDocument/2006/relationships/hyperlink" Target="https://education.yandex.ru/" TargetMode="External"/><Relationship Id="rId7" Type="http://schemas.openxmlformats.org/officeDocument/2006/relationships/hyperlink" Target="https://education.yandex.ru/" TargetMode="External"/><Relationship Id="rId12" Type="http://schemas.openxmlformats.org/officeDocument/2006/relationships/hyperlink" Target="https://education.yandex.ru/" TargetMode="External"/><Relationship Id="rId17" Type="http://schemas.openxmlformats.org/officeDocument/2006/relationships/hyperlink" Target="https://education.yandex.ru/" TargetMode="External"/><Relationship Id="rId25" Type="http://schemas.openxmlformats.org/officeDocument/2006/relationships/hyperlink" Target="https://education.yandex.ru/" TargetMode="External"/><Relationship Id="rId33" Type="http://schemas.openxmlformats.org/officeDocument/2006/relationships/hyperlink" Target="https://education.yandex.ru/" TargetMode="External"/><Relationship Id="rId38" Type="http://schemas.openxmlformats.org/officeDocument/2006/relationships/hyperlink" Target="https://education.yandex.ru/" TargetMode="External"/><Relationship Id="rId46" Type="http://schemas.openxmlformats.org/officeDocument/2006/relationships/hyperlink" Target="https://education.yandex.ru/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education.yandex.ru/" TargetMode="External"/><Relationship Id="rId20" Type="http://schemas.openxmlformats.org/officeDocument/2006/relationships/hyperlink" Target="https://education.yandex.ru/" TargetMode="External"/><Relationship Id="rId29" Type="http://schemas.openxmlformats.org/officeDocument/2006/relationships/hyperlink" Target="https://education.yandex.ru/" TargetMode="External"/><Relationship Id="rId41" Type="http://schemas.openxmlformats.org/officeDocument/2006/relationships/hyperlink" Target="https://education.yandex.ru/" TargetMode="External"/><Relationship Id="rId1" Type="http://schemas.openxmlformats.org/officeDocument/2006/relationships/styles" Target="styles.xml"/><Relationship Id="rId6" Type="http://schemas.openxmlformats.org/officeDocument/2006/relationships/hyperlink" Target="https://education.yandex.ru/" TargetMode="External"/><Relationship Id="rId11" Type="http://schemas.openxmlformats.org/officeDocument/2006/relationships/hyperlink" Target="https://education.yandex.ru/" TargetMode="External"/><Relationship Id="rId24" Type="http://schemas.openxmlformats.org/officeDocument/2006/relationships/hyperlink" Target="https://education.yandex.ru/" TargetMode="External"/><Relationship Id="rId32" Type="http://schemas.openxmlformats.org/officeDocument/2006/relationships/hyperlink" Target="https://education.yandex.ru/" TargetMode="External"/><Relationship Id="rId37" Type="http://schemas.openxmlformats.org/officeDocument/2006/relationships/hyperlink" Target="https://education.yandex.ru/" TargetMode="External"/><Relationship Id="rId40" Type="http://schemas.openxmlformats.org/officeDocument/2006/relationships/hyperlink" Target="https://education.yandex.ru/" TargetMode="External"/><Relationship Id="rId45" Type="http://schemas.openxmlformats.org/officeDocument/2006/relationships/hyperlink" Target="https://education.yandex.ru/" TargetMode="External"/><Relationship Id="rId5" Type="http://schemas.openxmlformats.org/officeDocument/2006/relationships/hyperlink" Target="https://education.yandex.ru/" TargetMode="External"/><Relationship Id="rId15" Type="http://schemas.openxmlformats.org/officeDocument/2006/relationships/hyperlink" Target="https://education.yandex.ru/" TargetMode="External"/><Relationship Id="rId23" Type="http://schemas.openxmlformats.org/officeDocument/2006/relationships/hyperlink" Target="https://education.yandex.ru/" TargetMode="External"/><Relationship Id="rId28" Type="http://schemas.openxmlformats.org/officeDocument/2006/relationships/hyperlink" Target="https://education.yandex.ru/" TargetMode="External"/><Relationship Id="rId36" Type="http://schemas.openxmlformats.org/officeDocument/2006/relationships/hyperlink" Target="https://education.yandex.ru/" TargetMode="External"/><Relationship Id="rId49" Type="http://schemas.openxmlformats.org/officeDocument/2006/relationships/theme" Target="theme/theme1.xml"/><Relationship Id="rId10" Type="http://schemas.openxmlformats.org/officeDocument/2006/relationships/hyperlink" Target="https://education.yandex.ru/" TargetMode="External"/><Relationship Id="rId19" Type="http://schemas.openxmlformats.org/officeDocument/2006/relationships/hyperlink" Target="https://education.yandex.ru/" TargetMode="External"/><Relationship Id="rId31" Type="http://schemas.openxmlformats.org/officeDocument/2006/relationships/hyperlink" Target="https://education.yandex.ru/" TargetMode="External"/><Relationship Id="rId44" Type="http://schemas.openxmlformats.org/officeDocument/2006/relationships/hyperlink" Target="https://education.yandex.ru/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education.yandex.ru/" TargetMode="External"/><Relationship Id="rId14" Type="http://schemas.openxmlformats.org/officeDocument/2006/relationships/hyperlink" Target="https://education.yandex.ru/" TargetMode="External"/><Relationship Id="rId22" Type="http://schemas.openxmlformats.org/officeDocument/2006/relationships/hyperlink" Target="https://education.yandex.ru/" TargetMode="External"/><Relationship Id="rId27" Type="http://schemas.openxmlformats.org/officeDocument/2006/relationships/hyperlink" Target="https://education.yandex.ru/" TargetMode="External"/><Relationship Id="rId30" Type="http://schemas.openxmlformats.org/officeDocument/2006/relationships/hyperlink" Target="https://education.yandex.ru/" TargetMode="External"/><Relationship Id="rId35" Type="http://schemas.openxmlformats.org/officeDocument/2006/relationships/hyperlink" Target="https://education.yandex.ru/" TargetMode="External"/><Relationship Id="rId43" Type="http://schemas.openxmlformats.org/officeDocument/2006/relationships/hyperlink" Target="https://education.yandex.ru/" TargetMode="External"/><Relationship Id="rId48" Type="http://schemas.openxmlformats.org/officeDocument/2006/relationships/fontTable" Target="fontTable.xml"/><Relationship Id="rId8" Type="http://schemas.openxmlformats.org/officeDocument/2006/relationships/hyperlink" Target="https://education.yandex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37</Pages>
  <Words>7102</Words>
  <Characters>40485</Characters>
  <Application>Microsoft Office Word</Application>
  <DocSecurity>0</DocSecurity>
  <Lines>337</Lines>
  <Paragraphs>94</Paragraphs>
  <ScaleCrop>false</ScaleCrop>
  <Company/>
  <LinksUpToDate>false</LinksUpToDate>
  <CharactersWithSpaces>47493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gadina</cp:lastModifiedBy>
  <cp:revision>2</cp:revision>
  <dcterms:created xsi:type="dcterms:W3CDTF">2022-12-15T15:02:00Z</dcterms:created>
  <dcterms:modified xsi:type="dcterms:W3CDTF">2022-12-15T15:04:00Z</dcterms:modified>
</cp:coreProperties>
</file>